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37" w:rsidRDefault="00695137" w:rsidP="00695137">
      <w:pPr>
        <w:rPr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1"/>
        <w:gridCol w:w="4395"/>
      </w:tblGrid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695137">
            <w:pPr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>Unitatea de învăţământ: C.T. „</w:t>
            </w:r>
            <w:r>
              <w:rPr>
                <w:b/>
                <w:sz w:val="22"/>
                <w:szCs w:val="22"/>
              </w:rPr>
              <w:t xml:space="preserve">Transilvania </w:t>
            </w:r>
            <w:r w:rsidRPr="00F9344D">
              <w:rPr>
                <w:b/>
                <w:sz w:val="22"/>
                <w:szCs w:val="22"/>
              </w:rPr>
              <w:t xml:space="preserve">” </w:t>
            </w:r>
            <w:r>
              <w:rPr>
                <w:b/>
                <w:sz w:val="22"/>
                <w:szCs w:val="22"/>
              </w:rPr>
              <w:t>Deva</w:t>
            </w:r>
            <w:r w:rsidRPr="00F9344D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>Avizat,</w:t>
            </w:r>
          </w:p>
        </w:tc>
      </w:tr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BE0FEA">
            <w:pPr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 xml:space="preserve">Învăţământ </w:t>
            </w:r>
            <w:r w:rsidR="00BE0FEA">
              <w:rPr>
                <w:b/>
                <w:sz w:val="22"/>
                <w:szCs w:val="22"/>
              </w:rPr>
              <w:t>liceal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>Director</w:t>
            </w:r>
          </w:p>
        </w:tc>
      </w:tr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8F6C1F">
            <w:pPr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 xml:space="preserve">Domeniul de pregătire profesională: </w:t>
            </w:r>
            <w:r w:rsidR="00BE0FEA">
              <w:rPr>
                <w:b/>
                <w:sz w:val="22"/>
                <w:szCs w:val="22"/>
              </w:rPr>
              <w:t>Mecanică</w:t>
            </w:r>
            <w:r w:rsidR="00905615">
              <w:rPr>
                <w:b/>
                <w:sz w:val="22"/>
                <w:szCs w:val="22"/>
              </w:rPr>
              <w:t xml:space="preserve">                                                                       </w:t>
            </w:r>
            <w:r w:rsidR="008F6C1F">
              <w:rPr>
                <w:b/>
                <w:sz w:val="22"/>
                <w:szCs w:val="22"/>
              </w:rPr>
              <w:t xml:space="preserve">                           </w:t>
            </w:r>
            <w:r w:rsidR="00BE0FEA">
              <w:rPr>
                <w:b/>
                <w:sz w:val="22"/>
                <w:szCs w:val="22"/>
              </w:rPr>
              <w:t xml:space="preserve"> </w:t>
            </w:r>
            <w:r w:rsidR="008F6C1F">
              <w:rPr>
                <w:b/>
                <w:sz w:val="22"/>
                <w:szCs w:val="22"/>
              </w:rPr>
              <w:t xml:space="preserve">Profesor: </w:t>
            </w:r>
            <w:r w:rsidR="00BE0FEA">
              <w:rPr>
                <w:b/>
                <w:sz w:val="22"/>
                <w:szCs w:val="22"/>
              </w:rPr>
              <w:t>ȘTEFAN Daniela Maria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905615" w:rsidP="0090561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Prof.  DEMETER Sorin Marin</w:t>
            </w:r>
          </w:p>
        </w:tc>
      </w:tr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BE0FEA" w:rsidP="00BE0FE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Clasa a </w:t>
            </w:r>
            <w:r w:rsidR="00695137" w:rsidRPr="00F9344D">
              <w:rPr>
                <w:b/>
                <w:sz w:val="22"/>
                <w:szCs w:val="22"/>
              </w:rPr>
              <w:t>X-a</w:t>
            </w:r>
            <w:r w:rsidR="0069513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</w:t>
            </w:r>
            <w:r w:rsidR="002D43D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BE0FE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Modulul: M I</w:t>
            </w:r>
            <w:r w:rsidR="002D43D3">
              <w:rPr>
                <w:b/>
                <w:sz w:val="22"/>
                <w:szCs w:val="22"/>
              </w:rPr>
              <w:t xml:space="preserve"> – </w:t>
            </w:r>
            <w:r w:rsidR="00BE0FEA">
              <w:rPr>
                <w:b/>
                <w:sz w:val="22"/>
                <w:szCs w:val="22"/>
              </w:rPr>
              <w:t>Măsurări tehnice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905615">
        <w:trPr>
          <w:trHeight w:val="285"/>
        </w:trPr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BE0FEA" w:rsidRDefault="00BE0FEA" w:rsidP="00007387">
            <w:pPr>
              <w:tabs>
                <w:tab w:val="left" w:pos="1800"/>
              </w:tabs>
              <w:rPr>
                <w:b/>
              </w:rPr>
            </w:pPr>
            <w:r w:rsidRPr="00BE0FEA">
              <w:rPr>
                <w:b/>
              </w:rPr>
              <w:t xml:space="preserve">Plan de învăţământ aprobat prin </w:t>
            </w:r>
            <w:r w:rsidRPr="00BE0FEA">
              <w:rPr>
                <w:b/>
                <w:i/>
                <w:iCs/>
              </w:rPr>
              <w:t>Anexa nr.1</w:t>
            </w:r>
            <w:r w:rsidRPr="00BE0FEA">
              <w:rPr>
                <w:b/>
              </w:rPr>
              <w:t xml:space="preserve"> la OMEN</w:t>
            </w:r>
            <w:r w:rsidRPr="00BE0FEA">
              <w:rPr>
                <w:b/>
                <w:i/>
                <w:iCs/>
              </w:rPr>
              <w:t xml:space="preserve"> </w:t>
            </w:r>
            <w:r w:rsidRPr="00BE0FEA">
              <w:rPr>
                <w:b/>
              </w:rPr>
              <w:t>nr.3915/18.05.2017</w:t>
            </w:r>
          </w:p>
          <w:p w:rsidR="00BE0FEA" w:rsidRPr="00F9344D" w:rsidRDefault="00BE0FEA" w:rsidP="00007387">
            <w:pPr>
              <w:tabs>
                <w:tab w:val="left" w:pos="1800"/>
              </w:tabs>
              <w:rPr>
                <w:b/>
              </w:rPr>
            </w:pPr>
            <w:r w:rsidRPr="00BE0FEA">
              <w:rPr>
                <w:b/>
              </w:rPr>
              <w:t>Programa aprobata prin Anexa nr.2 la OMEN nr.3915/18.05.2017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905615">
        <w:trPr>
          <w:trHeight w:val="120"/>
        </w:trPr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tabs>
                <w:tab w:val="left" w:pos="1800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Nr. de ore/an: </w:t>
            </w:r>
            <w:r w:rsidR="00BE0FEA">
              <w:rPr>
                <w:b/>
                <w:sz w:val="22"/>
                <w:szCs w:val="22"/>
              </w:rPr>
              <w:t xml:space="preserve">105; T: 70; LT: 35 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>Avizat,</w:t>
            </w:r>
          </w:p>
        </w:tc>
      </w:tr>
      <w:tr w:rsidR="00695137" w:rsidRPr="00F9344D" w:rsidTr="00905615">
        <w:trPr>
          <w:trHeight w:val="120"/>
        </w:trPr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BE0FEA" w:rsidP="00BE0FEA">
            <w:pPr>
              <w:tabs>
                <w:tab w:val="left" w:pos="1800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Nr. ore/săptămână: 3 </w:t>
            </w:r>
            <w:r w:rsidR="00695137" w:rsidRPr="00F9344D">
              <w:rPr>
                <w:b/>
                <w:sz w:val="22"/>
                <w:szCs w:val="22"/>
              </w:rPr>
              <w:t xml:space="preserve">din care: </w:t>
            </w:r>
            <w:r>
              <w:rPr>
                <w:b/>
                <w:sz w:val="22"/>
                <w:szCs w:val="22"/>
              </w:rPr>
              <w:t>T:2;  LT: 1</w:t>
            </w:r>
            <w:r w:rsidR="00695137">
              <w:rPr>
                <w:b/>
                <w:sz w:val="22"/>
                <w:szCs w:val="22"/>
              </w:rPr>
              <w:t>; IP: 0</w:t>
            </w:r>
            <w:r w:rsidR="00695137" w:rsidRPr="00F9344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  <w:r w:rsidRPr="00F9344D">
              <w:rPr>
                <w:b/>
                <w:sz w:val="22"/>
                <w:szCs w:val="22"/>
              </w:rPr>
              <w:t>Şef catedră</w:t>
            </w:r>
          </w:p>
        </w:tc>
      </w:tr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2B15AA" w:rsidP="0000738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An şcolar: 2017</w:t>
            </w:r>
            <w:r w:rsidR="00695137" w:rsidRPr="00F9344D">
              <w:rPr>
                <w:b/>
                <w:sz w:val="22"/>
                <w:szCs w:val="22"/>
              </w:rPr>
              <w:t>-201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905615" w:rsidP="0090561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Prof. DUMITRAȘ Alina Lucreția</w:t>
            </w:r>
          </w:p>
        </w:tc>
      </w:tr>
      <w:tr w:rsidR="00695137" w:rsidRPr="00F9344D" w:rsidTr="00905615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4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</w:tbl>
    <w:p w:rsidR="00695137" w:rsidRDefault="00695137" w:rsidP="00695137">
      <w:pPr>
        <w:jc w:val="right"/>
        <w:rPr>
          <w:sz w:val="22"/>
        </w:rPr>
      </w:pPr>
    </w:p>
    <w:p w:rsidR="00695137" w:rsidRDefault="00695137" w:rsidP="003E4AAA">
      <w:pPr>
        <w:jc w:val="center"/>
        <w:rPr>
          <w:b/>
        </w:rPr>
      </w:pPr>
      <w:r w:rsidRPr="00907505">
        <w:rPr>
          <w:b/>
        </w:rPr>
        <w:t>PLANIFICARE CALENDARISTICĂ ANUALĂ</w:t>
      </w:r>
    </w:p>
    <w:p w:rsidR="00695137" w:rsidRDefault="00695137" w:rsidP="00695137">
      <w:pPr>
        <w:jc w:val="center"/>
        <w:rPr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1276"/>
        <w:gridCol w:w="992"/>
        <w:gridCol w:w="1134"/>
        <w:gridCol w:w="3402"/>
        <w:gridCol w:w="709"/>
        <w:gridCol w:w="709"/>
        <w:gridCol w:w="567"/>
        <w:gridCol w:w="1417"/>
        <w:gridCol w:w="1418"/>
        <w:gridCol w:w="708"/>
        <w:gridCol w:w="709"/>
      </w:tblGrid>
      <w:tr w:rsidR="00695137" w:rsidRPr="00F9344D" w:rsidTr="00865512">
        <w:trPr>
          <w:trHeight w:val="97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 xml:space="preserve">Nr. </w:t>
            </w:r>
          </w:p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crt.</w:t>
            </w:r>
          </w:p>
        </w:tc>
        <w:tc>
          <w:tcPr>
            <w:tcW w:w="198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Unitatea de rezultate ale învăţării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Rezultate ale învăţării</w:t>
            </w:r>
          </w:p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(codificare conform SPP)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</w:p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Conţinut</w:t>
            </w:r>
            <w:r>
              <w:rPr>
                <w:b/>
                <w:sz w:val="20"/>
              </w:rPr>
              <w:t>ur</w:t>
            </w:r>
            <w:r w:rsidRPr="00F9344D">
              <w:rPr>
                <w:b/>
                <w:sz w:val="20"/>
              </w:rPr>
              <w:t>ile învăţării</w:t>
            </w:r>
          </w:p>
        </w:tc>
        <w:tc>
          <w:tcPr>
            <w:tcW w:w="198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Nr. ore</w:t>
            </w:r>
          </w:p>
        </w:tc>
        <w:tc>
          <w:tcPr>
            <w:tcW w:w="35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Săptămâna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Obs.</w:t>
            </w:r>
          </w:p>
        </w:tc>
      </w:tr>
      <w:tr w:rsidR="004B15D7" w:rsidRPr="00F9344D" w:rsidTr="00865512">
        <w:trPr>
          <w:trHeight w:val="70"/>
        </w:trPr>
        <w:tc>
          <w:tcPr>
            <w:tcW w:w="534" w:type="dxa"/>
            <w:vMerge/>
            <w:tcBorders>
              <w:left w:val="single" w:sz="12" w:space="0" w:color="000000"/>
              <w:bottom w:val="single" w:sz="12" w:space="0" w:color="000000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Cunoştinţe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Abilităţi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Atitudini</w:t>
            </w:r>
          </w:p>
        </w:tc>
        <w:tc>
          <w:tcPr>
            <w:tcW w:w="340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T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LT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jc w:val="center"/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IP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695137" w:rsidRPr="00F9344D" w:rsidRDefault="00695137" w:rsidP="00007387">
            <w:pPr>
              <w:rPr>
                <w:b/>
                <w:color w:val="000000"/>
                <w:sz w:val="20"/>
              </w:rPr>
            </w:pPr>
            <w:r w:rsidRPr="00F9344D">
              <w:rPr>
                <w:b/>
                <w:color w:val="000000"/>
                <w:sz w:val="20"/>
                <w:szCs w:val="22"/>
              </w:rPr>
              <w:t>T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LT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  <w:r w:rsidRPr="00F9344D">
              <w:rPr>
                <w:b/>
                <w:sz w:val="20"/>
              </w:rPr>
              <w:t>IP</w:t>
            </w: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sz w:val="20"/>
              </w:rPr>
            </w:pPr>
          </w:p>
        </w:tc>
      </w:tr>
      <w:tr w:rsidR="004B15D7" w:rsidRPr="00F9344D" w:rsidTr="0086551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(0)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(1)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(2)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(3)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(4)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(5)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(6)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(7)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(8)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(9)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(10)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(11)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695137" w:rsidRPr="00F9344D" w:rsidRDefault="00695137" w:rsidP="00007387">
            <w:pPr>
              <w:jc w:val="center"/>
              <w:rPr>
                <w:b/>
                <w:i/>
                <w:sz w:val="18"/>
              </w:rPr>
            </w:pPr>
            <w:r w:rsidRPr="00F9344D">
              <w:rPr>
                <w:b/>
                <w:i/>
                <w:sz w:val="18"/>
              </w:rPr>
              <w:t>(12)</w:t>
            </w:r>
          </w:p>
        </w:tc>
      </w:tr>
      <w:tr w:rsidR="004B15D7" w:rsidRPr="00F9344D" w:rsidTr="00865512">
        <w:tc>
          <w:tcPr>
            <w:tcW w:w="534" w:type="dxa"/>
            <w:tcBorders>
              <w:top w:val="single" w:sz="12" w:space="0" w:color="000000"/>
              <w:left w:val="single" w:sz="12" w:space="0" w:color="000000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  <w:r w:rsidRPr="00151511">
              <w:rPr>
                <w:sz w:val="22"/>
                <w:szCs w:val="22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Default="009D635D" w:rsidP="005D7B68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t>URÎ 4. MĂSURAREA MĂRIMILOR TEHNICE SPECIFICE PROCESELOR INDUSTRIALE</w:t>
            </w: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752DD4" w:rsidRDefault="00752DD4" w:rsidP="005D7B68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lastRenderedPageBreak/>
              <w:t>URÎ 4. MĂSURAREA MĂRIMILOR TEHNICE SPECIFICE PROCESELOR INDUSTRIALE</w:t>
            </w: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rPr>
                <w:rStyle w:val="BodytextBold1"/>
                <w:color w:val="000000"/>
              </w:rPr>
            </w:pPr>
          </w:p>
          <w:p w:rsidR="00BF231C" w:rsidRDefault="00BF231C" w:rsidP="00BF231C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lastRenderedPageBreak/>
              <w:t>URÎ 4. MĂSURAREA MĂRIMILOR TEHNICE SPECIFICE PROCESELOR INDUSTRIALE</w:t>
            </w: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Default="00BF231C" w:rsidP="005D7B68">
            <w:pPr>
              <w:jc w:val="center"/>
              <w:rPr>
                <w:rStyle w:val="BodytextBold1"/>
                <w:color w:val="000000"/>
              </w:rPr>
            </w:pPr>
          </w:p>
          <w:p w:rsidR="00BF231C" w:rsidRPr="00151511" w:rsidRDefault="00BF231C" w:rsidP="005D7B68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39A2" w:rsidRDefault="009D635D" w:rsidP="009D635D">
            <w:pPr>
              <w:jc w:val="center"/>
            </w:pPr>
            <w:r>
              <w:rPr>
                <w:rStyle w:val="Bodytext"/>
                <w:color w:val="000000"/>
              </w:rPr>
              <w:lastRenderedPageBreak/>
              <w:t>4.1.1.</w:t>
            </w: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Default="00E739A2" w:rsidP="00007387">
            <w:pPr>
              <w:jc w:val="center"/>
            </w:pPr>
          </w:p>
          <w:p w:rsidR="00E739A2" w:rsidRPr="00151511" w:rsidRDefault="00E739A2" w:rsidP="009D635D"/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D635D" w:rsidRDefault="009D635D" w:rsidP="009D635D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4.2.1.</w:t>
            </w:r>
          </w:p>
          <w:p w:rsidR="009D635D" w:rsidRDefault="009D635D" w:rsidP="009D635D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4.2.2.</w:t>
            </w:r>
          </w:p>
          <w:p w:rsidR="009D635D" w:rsidRDefault="009D635D" w:rsidP="009D635D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4.2.3.</w:t>
            </w:r>
          </w:p>
          <w:p w:rsidR="009D635D" w:rsidRDefault="009D635D" w:rsidP="009D635D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4.2.4.</w:t>
            </w:r>
          </w:p>
          <w:p w:rsidR="00865512" w:rsidRPr="00151511" w:rsidRDefault="009D635D" w:rsidP="009D635D">
            <w:pPr>
              <w:jc w:val="center"/>
            </w:pPr>
            <w:r>
              <w:rPr>
                <w:rStyle w:val="Bodytext"/>
                <w:color w:val="000000"/>
              </w:rPr>
              <w:t>4.2.22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1506" w:rsidRPr="00F9344D" w:rsidRDefault="009D635D" w:rsidP="009D635D">
            <w:pPr>
              <w:jc w:val="center"/>
            </w:pPr>
            <w:r>
              <w:rPr>
                <w:rStyle w:val="Bodytext"/>
                <w:color w:val="000000"/>
              </w:rPr>
              <w:t>4.3.1.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D635D" w:rsidRDefault="009D635D" w:rsidP="003E4AAA">
            <w:pPr>
              <w:rPr>
                <w:color w:val="000000"/>
              </w:rPr>
            </w:pPr>
            <w:r>
              <w:rPr>
                <w:color w:val="000000"/>
              </w:rPr>
              <w:t>Evaluare initiala</w:t>
            </w:r>
          </w:p>
          <w:p w:rsidR="004619FE" w:rsidRDefault="009D635D" w:rsidP="003E4AAA">
            <w:r>
              <w:t>Instructaj NSSM şi PSI LT.</w:t>
            </w:r>
          </w:p>
          <w:p w:rsidR="009D635D" w:rsidRDefault="009D635D" w:rsidP="003E4AAA">
            <w:pPr>
              <w:pStyle w:val="Bodytext1"/>
              <w:shd w:val="clear" w:color="auto" w:fill="auto"/>
              <w:spacing w:after="0" w:line="264" w:lineRule="exact"/>
              <w:ind w:firstLine="0"/>
            </w:pPr>
            <w:r>
              <w:rPr>
                <w:rStyle w:val="BodytextBold1"/>
                <w:color w:val="000000"/>
              </w:rPr>
              <w:t>1. Noţiuni fundamentale din teoria măsurătorilor</w:t>
            </w:r>
          </w:p>
          <w:p w:rsidR="009D635D" w:rsidRDefault="009D635D" w:rsidP="003E4AAA">
            <w:pPr>
              <w:pStyle w:val="Bodytext1"/>
              <w:numPr>
                <w:ilvl w:val="0"/>
                <w:numId w:val="13"/>
              </w:numPr>
              <w:shd w:val="clear" w:color="auto" w:fill="auto"/>
              <w:tabs>
                <w:tab w:val="left" w:pos="384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Mărimi fizice</w:t>
            </w:r>
          </w:p>
          <w:p w:rsidR="009D635D" w:rsidRDefault="009D635D" w:rsidP="003E4AAA">
            <w:pPr>
              <w:pStyle w:val="Bodytext1"/>
              <w:numPr>
                <w:ilvl w:val="0"/>
                <w:numId w:val="13"/>
              </w:numPr>
              <w:shd w:val="clear" w:color="auto" w:fill="auto"/>
              <w:tabs>
                <w:tab w:val="left" w:pos="379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Unităţi de măsură</w:t>
            </w:r>
          </w:p>
          <w:p w:rsidR="009D635D" w:rsidRDefault="009D635D" w:rsidP="003E4AAA">
            <w:pPr>
              <w:pStyle w:val="Bodytext1"/>
              <w:numPr>
                <w:ilvl w:val="0"/>
                <w:numId w:val="13"/>
              </w:numPr>
              <w:shd w:val="clear" w:color="auto" w:fill="auto"/>
              <w:tabs>
                <w:tab w:val="left" w:pos="394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Sistemul Internaţional de Unităţi de măsură</w:t>
            </w:r>
          </w:p>
          <w:p w:rsidR="009D635D" w:rsidRDefault="009D635D" w:rsidP="003E4AAA">
            <w:pPr>
              <w:pStyle w:val="Bodytext1"/>
              <w:numPr>
                <w:ilvl w:val="0"/>
                <w:numId w:val="13"/>
              </w:numPr>
              <w:shd w:val="clear" w:color="auto" w:fill="auto"/>
              <w:tabs>
                <w:tab w:val="left" w:pos="384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Multiplii şi submultiplii</w:t>
            </w:r>
          </w:p>
          <w:p w:rsidR="009D635D" w:rsidRPr="00865512" w:rsidRDefault="009D635D" w:rsidP="003E4AAA">
            <w:pPr>
              <w:pStyle w:val="Bodytext1"/>
              <w:numPr>
                <w:ilvl w:val="0"/>
                <w:numId w:val="13"/>
              </w:numPr>
              <w:shd w:val="clear" w:color="auto" w:fill="auto"/>
              <w:tabs>
                <w:tab w:val="left" w:pos="379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Procesul de măsurare şi componentele sale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1F56" w:rsidRDefault="009D635D" w:rsidP="001254A8">
            <w:pPr>
              <w:jc w:val="center"/>
            </w:pPr>
            <w:r>
              <w:t>2</w:t>
            </w: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  <w:r>
              <w:t>2</w:t>
            </w: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Pr="00151511" w:rsidRDefault="009D635D" w:rsidP="001254A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71F56" w:rsidRDefault="009D635D" w:rsidP="001254A8">
            <w:pPr>
              <w:jc w:val="center"/>
            </w:pPr>
            <w:r>
              <w:t>1</w:t>
            </w: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  <w:r>
              <w:t>1</w:t>
            </w:r>
          </w:p>
          <w:p w:rsidR="009D635D" w:rsidRDefault="009D635D" w:rsidP="001254A8">
            <w:pPr>
              <w:jc w:val="center"/>
            </w:pPr>
          </w:p>
          <w:p w:rsidR="009D635D" w:rsidRDefault="009D635D" w:rsidP="001254A8">
            <w:pPr>
              <w:jc w:val="center"/>
            </w:pPr>
          </w:p>
          <w:p w:rsidR="009D635D" w:rsidRPr="00151511" w:rsidRDefault="009D635D" w:rsidP="001254A8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65CF" w:rsidRDefault="009D635D" w:rsidP="004F4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</w:t>
            </w: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</w:t>
            </w: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Pr="00323E50" w:rsidRDefault="009D635D" w:rsidP="004F4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65CF" w:rsidRDefault="009D635D" w:rsidP="004F4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</w:t>
            </w: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</w:t>
            </w: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Default="009D635D" w:rsidP="004F4139">
            <w:pPr>
              <w:jc w:val="center"/>
              <w:rPr>
                <w:color w:val="000000"/>
              </w:rPr>
            </w:pPr>
          </w:p>
          <w:p w:rsidR="009D635D" w:rsidRPr="00323E50" w:rsidRDefault="009D635D" w:rsidP="004F4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</w:tr>
      <w:tr w:rsidR="004B15D7" w:rsidRPr="00F9344D" w:rsidTr="00865512">
        <w:tc>
          <w:tcPr>
            <w:tcW w:w="534" w:type="dxa"/>
            <w:tcBorders>
              <w:left w:val="single" w:sz="12" w:space="0" w:color="000000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  <w:r w:rsidRPr="00151511"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1506" w:rsidRPr="00151511" w:rsidRDefault="00657F8C" w:rsidP="00007387">
            <w:pPr>
              <w:jc w:val="center"/>
            </w:pPr>
            <w:r>
              <w:t>4.1.3.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4.2.15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4.2.16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4.2.17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4.2.18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4.2.19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lastRenderedPageBreak/>
              <w:t>4.2.20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4.2.21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"/>
                <w:color w:val="000000"/>
              </w:rPr>
              <w:t>4.2.22</w:t>
            </w:r>
          </w:p>
          <w:p w:rsidR="00695137" w:rsidRPr="00151511" w:rsidRDefault="00657F8C" w:rsidP="00657F8C">
            <w:pPr>
              <w:jc w:val="center"/>
            </w:pPr>
            <w:r>
              <w:rPr>
                <w:rStyle w:val="Bodytext"/>
                <w:color w:val="000000"/>
              </w:rPr>
              <w:t>4.2.23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lastRenderedPageBreak/>
              <w:t>4.3.1.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t>4.3.2.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t>4.3.3.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t>4.3.4.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t>4.3.5.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lastRenderedPageBreak/>
              <w:t>4.3.6.</w:t>
            </w:r>
          </w:p>
          <w:p w:rsidR="00657F8C" w:rsidRDefault="00657F8C" w:rsidP="00657F8C">
            <w:pPr>
              <w:pStyle w:val="Bodytext1"/>
              <w:shd w:val="clear" w:color="auto" w:fill="auto"/>
              <w:spacing w:after="0" w:line="264" w:lineRule="exact"/>
              <w:ind w:left="300" w:firstLine="0"/>
            </w:pPr>
            <w:r>
              <w:rPr>
                <w:rStyle w:val="Bodytext"/>
                <w:color w:val="000000"/>
              </w:rPr>
              <w:t>4.3.7.</w:t>
            </w:r>
          </w:p>
          <w:p w:rsidR="00695137" w:rsidRPr="00F9344D" w:rsidRDefault="00657F8C" w:rsidP="00657F8C">
            <w:r>
              <w:rPr>
                <w:rStyle w:val="Bodytext"/>
                <w:color w:val="000000"/>
              </w:rPr>
              <w:t xml:space="preserve">     4.3.8.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52DD4" w:rsidRDefault="00752DD4" w:rsidP="003E4AAA">
            <w:pPr>
              <w:pStyle w:val="Bodytext1"/>
              <w:shd w:val="clear" w:color="auto" w:fill="auto"/>
              <w:spacing w:after="0" w:line="264" w:lineRule="exact"/>
              <w:ind w:firstLine="0"/>
            </w:pPr>
            <w:r>
              <w:rPr>
                <w:rStyle w:val="BodytextBold1"/>
                <w:color w:val="000000"/>
              </w:rPr>
              <w:lastRenderedPageBreak/>
              <w:t>2. Precizia prelucrării şi a asamblării pieselor</w:t>
            </w:r>
          </w:p>
          <w:p w:rsidR="00752DD4" w:rsidRDefault="00752DD4" w:rsidP="003E4AAA">
            <w:pPr>
              <w:pStyle w:val="Bodytext1"/>
              <w:numPr>
                <w:ilvl w:val="0"/>
                <w:numId w:val="14"/>
              </w:numPr>
              <w:shd w:val="clear" w:color="auto" w:fill="auto"/>
              <w:tabs>
                <w:tab w:val="left" w:pos="403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Precizia dimensională</w:t>
            </w:r>
          </w:p>
          <w:p w:rsidR="00752DD4" w:rsidRDefault="00752DD4" w:rsidP="003E4AAA">
            <w:pPr>
              <w:pStyle w:val="Bodytext1"/>
              <w:numPr>
                <w:ilvl w:val="0"/>
                <w:numId w:val="15"/>
              </w:numPr>
              <w:shd w:val="clear" w:color="auto" w:fill="auto"/>
              <w:tabs>
                <w:tab w:val="left" w:pos="576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Dimensiuni, abateri, toleranţe</w:t>
            </w:r>
          </w:p>
          <w:p w:rsidR="00752DD4" w:rsidRDefault="00752DD4" w:rsidP="003E4AAA">
            <w:pPr>
              <w:pStyle w:val="Bodytext1"/>
              <w:numPr>
                <w:ilvl w:val="0"/>
                <w:numId w:val="15"/>
              </w:numPr>
              <w:shd w:val="clear" w:color="auto" w:fill="auto"/>
              <w:tabs>
                <w:tab w:val="left" w:pos="576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lastRenderedPageBreak/>
              <w:t>Asamblarea alezajelor cu arborii. Ajustaje</w:t>
            </w:r>
          </w:p>
          <w:p w:rsidR="00752DD4" w:rsidRDefault="00752DD4" w:rsidP="003E4AAA">
            <w:pPr>
              <w:pStyle w:val="Bodytext1"/>
              <w:numPr>
                <w:ilvl w:val="1"/>
                <w:numId w:val="15"/>
              </w:numPr>
              <w:shd w:val="clear" w:color="auto" w:fill="auto"/>
              <w:tabs>
                <w:tab w:val="left" w:pos="403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Precizia formei geometrice a suprafeţelor</w:t>
            </w:r>
          </w:p>
          <w:p w:rsidR="00752DD4" w:rsidRDefault="00752DD4" w:rsidP="003E4AAA">
            <w:pPr>
              <w:pStyle w:val="Bodytext1"/>
              <w:numPr>
                <w:ilvl w:val="1"/>
                <w:numId w:val="15"/>
              </w:numPr>
              <w:shd w:val="clear" w:color="auto" w:fill="auto"/>
              <w:tabs>
                <w:tab w:val="left" w:pos="403"/>
              </w:tabs>
              <w:spacing w:after="0" w:line="264" w:lineRule="exact"/>
              <w:ind w:firstLine="0"/>
            </w:pPr>
            <w:r>
              <w:rPr>
                <w:rStyle w:val="Bodytext"/>
                <w:color w:val="000000"/>
              </w:rPr>
              <w:t>Precizia poziţiei suprafeţelor</w:t>
            </w:r>
          </w:p>
          <w:p w:rsidR="00752DD4" w:rsidRPr="00641960" w:rsidRDefault="00752DD4" w:rsidP="003E4AAA">
            <w:pPr>
              <w:pStyle w:val="Bodytext1"/>
              <w:numPr>
                <w:ilvl w:val="1"/>
                <w:numId w:val="15"/>
              </w:numPr>
              <w:shd w:val="clear" w:color="auto" w:fill="auto"/>
              <w:tabs>
                <w:tab w:val="left" w:pos="408"/>
              </w:tabs>
              <w:spacing w:after="0" w:line="264" w:lineRule="exact"/>
              <w:ind w:firstLine="0"/>
              <w:rPr>
                <w:rStyle w:val="Bodytext"/>
              </w:rPr>
            </w:pPr>
            <w:r>
              <w:rPr>
                <w:rStyle w:val="Bodytext"/>
                <w:color w:val="000000"/>
              </w:rPr>
              <w:t>Rugozitatea suprafeţelor</w:t>
            </w:r>
          </w:p>
          <w:p w:rsidR="005B60BD" w:rsidRPr="00F9344D" w:rsidRDefault="00752DD4" w:rsidP="003E4AAA">
            <w:r>
              <w:rPr>
                <w:rStyle w:val="Bodytext"/>
                <w:color w:val="000000"/>
              </w:rPr>
              <w:t>Evaluare.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4744E" w:rsidRDefault="00197F44" w:rsidP="001254A8">
            <w:pPr>
              <w:jc w:val="center"/>
            </w:pPr>
            <w:r>
              <w:lastRenderedPageBreak/>
              <w:t>2</w:t>
            </w: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  <w:r>
              <w:lastRenderedPageBreak/>
              <w:t>2</w:t>
            </w: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Pr="00F9344D" w:rsidRDefault="00197F44" w:rsidP="001254A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4744E" w:rsidRDefault="00197F44" w:rsidP="001254A8">
            <w:pPr>
              <w:jc w:val="center"/>
            </w:pPr>
            <w:r>
              <w:lastRenderedPageBreak/>
              <w:t>1</w:t>
            </w: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  <w:r>
              <w:lastRenderedPageBreak/>
              <w:t>1</w:t>
            </w: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Default="00197F44" w:rsidP="001254A8">
            <w:pPr>
              <w:jc w:val="center"/>
            </w:pPr>
          </w:p>
          <w:p w:rsidR="00197F44" w:rsidRPr="00F9344D" w:rsidRDefault="00197F44" w:rsidP="001254A8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6B3D" w:rsidRDefault="00197F44" w:rsidP="002C4D5E">
            <w:pPr>
              <w:jc w:val="center"/>
            </w:pPr>
            <w:r>
              <w:t>S5</w:t>
            </w:r>
          </w:p>
          <w:p w:rsidR="00197F44" w:rsidRDefault="00197F44" w:rsidP="002C4D5E">
            <w:pPr>
              <w:jc w:val="center"/>
            </w:pPr>
          </w:p>
          <w:p w:rsidR="00197F44" w:rsidRDefault="00197F44" w:rsidP="002C4D5E">
            <w:pPr>
              <w:jc w:val="center"/>
            </w:pPr>
          </w:p>
          <w:p w:rsidR="00197F44" w:rsidRDefault="00197F44" w:rsidP="002C4D5E">
            <w:pPr>
              <w:jc w:val="center"/>
            </w:pPr>
          </w:p>
          <w:p w:rsidR="00197F44" w:rsidRDefault="00197F44" w:rsidP="002C4D5E">
            <w:pPr>
              <w:jc w:val="center"/>
            </w:pPr>
          </w:p>
          <w:p w:rsidR="00197F44" w:rsidRDefault="00197F44" w:rsidP="00197F44">
            <w:pPr>
              <w:jc w:val="center"/>
            </w:pPr>
            <w:r>
              <w:lastRenderedPageBreak/>
              <w:t>S6</w:t>
            </w:r>
          </w:p>
          <w:p w:rsidR="00197F44" w:rsidRDefault="00197F44" w:rsidP="002C4D5E">
            <w:pPr>
              <w:jc w:val="center"/>
            </w:pPr>
          </w:p>
          <w:p w:rsidR="00197F44" w:rsidRDefault="00197F44" w:rsidP="002C4D5E">
            <w:pPr>
              <w:jc w:val="center"/>
            </w:pPr>
          </w:p>
          <w:p w:rsidR="00197F44" w:rsidRDefault="00197F44" w:rsidP="002C4D5E">
            <w:pPr>
              <w:jc w:val="center"/>
            </w:pPr>
          </w:p>
          <w:p w:rsidR="00197F44" w:rsidRPr="00F9344D" w:rsidRDefault="00197F44" w:rsidP="002C4D5E">
            <w:pPr>
              <w:jc w:val="center"/>
            </w:pPr>
            <w:r>
              <w:t>S7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6B3D" w:rsidRDefault="00197F44" w:rsidP="00FA692E">
            <w:pPr>
              <w:jc w:val="center"/>
            </w:pPr>
            <w:r>
              <w:lastRenderedPageBreak/>
              <w:t>S5</w:t>
            </w:r>
          </w:p>
          <w:p w:rsidR="00197F44" w:rsidRDefault="00197F44" w:rsidP="00FA692E">
            <w:pPr>
              <w:jc w:val="center"/>
            </w:pPr>
          </w:p>
          <w:p w:rsidR="00197F44" w:rsidRDefault="00197F44" w:rsidP="00FA692E">
            <w:pPr>
              <w:jc w:val="center"/>
            </w:pPr>
          </w:p>
          <w:p w:rsidR="00197F44" w:rsidRDefault="00197F44" w:rsidP="00FA692E">
            <w:pPr>
              <w:jc w:val="center"/>
            </w:pPr>
          </w:p>
          <w:p w:rsidR="00197F44" w:rsidRDefault="00197F44" w:rsidP="00FA692E">
            <w:pPr>
              <w:jc w:val="center"/>
            </w:pPr>
          </w:p>
          <w:p w:rsidR="00197F44" w:rsidRDefault="00197F44" w:rsidP="00FA692E">
            <w:pPr>
              <w:jc w:val="center"/>
            </w:pPr>
            <w:r>
              <w:lastRenderedPageBreak/>
              <w:t>S6</w:t>
            </w:r>
          </w:p>
          <w:p w:rsidR="00197F44" w:rsidRDefault="00197F44" w:rsidP="00FA692E">
            <w:pPr>
              <w:jc w:val="center"/>
            </w:pPr>
          </w:p>
          <w:p w:rsidR="00197F44" w:rsidRDefault="00197F44" w:rsidP="00FA692E">
            <w:pPr>
              <w:jc w:val="center"/>
            </w:pPr>
          </w:p>
          <w:p w:rsidR="00197F44" w:rsidRDefault="00197F44" w:rsidP="00FA692E">
            <w:pPr>
              <w:jc w:val="center"/>
            </w:pPr>
          </w:p>
          <w:p w:rsidR="00197F44" w:rsidRPr="00F9344D" w:rsidRDefault="00197F44" w:rsidP="00FA692E">
            <w:pPr>
              <w:jc w:val="center"/>
            </w:pPr>
            <w:r>
              <w:t>S7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</w:tr>
      <w:tr w:rsidR="004B15D7" w:rsidRPr="00F9344D" w:rsidTr="00865512">
        <w:tc>
          <w:tcPr>
            <w:tcW w:w="534" w:type="dxa"/>
            <w:tcBorders>
              <w:left w:val="single" w:sz="12" w:space="0" w:color="000000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  <w:r w:rsidRPr="0015151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D0EBF" w:rsidRPr="00151511" w:rsidRDefault="00816DE1" w:rsidP="00007387">
            <w:pPr>
              <w:jc w:val="center"/>
            </w:pPr>
            <w:r>
              <w:t>4.1.2.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4.2.6.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4.2.7.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4.2.8.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4.2.9.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4.2.10.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4.2.11.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4.2.12.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4.2.13.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4.2.14.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4.2.22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4.2.23</w:t>
            </w:r>
          </w:p>
          <w:p w:rsidR="003D0EBF" w:rsidRPr="003D0EBF" w:rsidRDefault="003D0EBF" w:rsidP="003D0EBF">
            <w:pPr>
              <w:tabs>
                <w:tab w:val="left" w:pos="945"/>
              </w:tabs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4.3.1.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4.3.2.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4.3.3.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4.3.4.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4.3.5.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4.3.6.</w:t>
            </w:r>
          </w:p>
          <w:p w:rsidR="00816DE1" w:rsidRDefault="00816DE1" w:rsidP="00816DE1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4.3.7.</w:t>
            </w:r>
          </w:p>
          <w:p w:rsidR="00977AB6" w:rsidRPr="00F9344D" w:rsidRDefault="00816DE1" w:rsidP="00816DE1">
            <w:pPr>
              <w:pStyle w:val="Bodytext1"/>
              <w:shd w:val="clear" w:color="auto" w:fill="auto"/>
              <w:spacing w:after="0" w:line="264" w:lineRule="exact"/>
              <w:ind w:left="140" w:firstLine="0"/>
              <w:jc w:val="center"/>
            </w:pPr>
            <w:r>
              <w:rPr>
                <w:rStyle w:val="Bodytext"/>
                <w:color w:val="000000"/>
              </w:rPr>
              <w:t xml:space="preserve">  4.3.8.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6DE1" w:rsidRPr="00D2279D" w:rsidRDefault="00816DE1" w:rsidP="00816DE1">
            <w:pPr>
              <w:pStyle w:val="Bodytext90"/>
              <w:shd w:val="clear" w:color="auto" w:fill="auto"/>
              <w:tabs>
                <w:tab w:val="left" w:pos="3557"/>
              </w:tabs>
              <w:spacing w:before="0" w:line="264" w:lineRule="exact"/>
              <w:ind w:left="140" w:right="273"/>
              <w:jc w:val="left"/>
              <w:rPr>
                <w:u w:val="single"/>
              </w:rPr>
            </w:pPr>
            <w:r>
              <w:rPr>
                <w:rStyle w:val="Bodytext9"/>
                <w:color w:val="000000"/>
              </w:rPr>
              <w:t xml:space="preserve">3. </w:t>
            </w:r>
            <w:r w:rsidRPr="00D2279D">
              <w:rPr>
                <w:rStyle w:val="Bodytext9"/>
                <w:color w:val="000000"/>
                <w:u w:val="single"/>
              </w:rPr>
              <w:t>Mijloace de măsurare şi control utilizate pentru realizarea pieselor conform documentaţiei tehnice (principii de funcţionare şi caracteristici tehnice)</w:t>
            </w:r>
          </w:p>
          <w:p w:rsidR="00C405DE" w:rsidRPr="00C20350" w:rsidRDefault="00816DE1" w:rsidP="00816DE1">
            <w:pPr>
              <w:pStyle w:val="Bodytext1"/>
              <w:numPr>
                <w:ilvl w:val="0"/>
                <w:numId w:val="16"/>
              </w:numPr>
              <w:shd w:val="clear" w:color="auto" w:fill="auto"/>
              <w:tabs>
                <w:tab w:val="left" w:pos="630"/>
              </w:tabs>
              <w:spacing w:after="0" w:line="264" w:lineRule="exact"/>
              <w:ind w:left="140" w:right="140" w:firstLine="0"/>
              <w:rPr>
                <w:rStyle w:val="Bodytext0"/>
              </w:rPr>
            </w:pPr>
            <w:r w:rsidRPr="00D2279D">
              <w:rPr>
                <w:rStyle w:val="Bodytext0"/>
                <w:b/>
                <w:color w:val="000000"/>
              </w:rPr>
              <w:t>Măsurarea şi controlul dimensiunilor liniare</w:t>
            </w:r>
            <w:r>
              <w:rPr>
                <w:rStyle w:val="Bodytext0"/>
                <w:color w:val="000000"/>
              </w:rPr>
              <w:t xml:space="preserve"> (definiţie; unităţi de măsură; mijloace de măsurare şi control: măsuri terminale, şublere, micrometre, comparatoare mecanice- comparatoare cu cadran, comparatoare de interior, minimetre, ortoteste, pasametre, aparate cu amplificare optică - optimetru, microscoape de atelier, microscoape universale; metode de măsurare)</w:t>
            </w:r>
            <w:r w:rsidR="00C20350">
              <w:rPr>
                <w:rStyle w:val="Bodytext0"/>
                <w:color w:val="000000"/>
              </w:rPr>
              <w:t>.</w:t>
            </w:r>
          </w:p>
          <w:p w:rsidR="00C20350" w:rsidRDefault="00C20350" w:rsidP="003E4AAA">
            <w:pPr>
              <w:pStyle w:val="Bodytext1"/>
              <w:numPr>
                <w:ilvl w:val="0"/>
                <w:numId w:val="16"/>
              </w:numPr>
              <w:shd w:val="clear" w:color="auto" w:fill="auto"/>
              <w:tabs>
                <w:tab w:val="left" w:pos="620"/>
              </w:tabs>
              <w:spacing w:after="0" w:line="264" w:lineRule="exact"/>
              <w:ind w:left="140" w:right="140" w:firstLine="0"/>
            </w:pPr>
            <w:r w:rsidRPr="00D2279D">
              <w:rPr>
                <w:rStyle w:val="Bodytext0"/>
                <w:b/>
                <w:color w:val="000000"/>
              </w:rPr>
              <w:t xml:space="preserve">Măsurarea şi controlul unghiurilor </w:t>
            </w:r>
            <w:r>
              <w:rPr>
                <w:rStyle w:val="Bodytext0"/>
                <w:color w:val="000000"/>
              </w:rPr>
              <w:t>(noţiunea de unghi, unităţi de măsură, mijloace de măsurare şi control a unghiurilor - clasificare, descriere, principiul de funcţionare, părţi componente; metode de măsurare).</w:t>
            </w:r>
          </w:p>
          <w:p w:rsidR="00C20350" w:rsidRPr="00816DE1" w:rsidRDefault="00C20350" w:rsidP="00C20350">
            <w:pPr>
              <w:pStyle w:val="Bodytext1"/>
              <w:shd w:val="clear" w:color="auto" w:fill="auto"/>
              <w:tabs>
                <w:tab w:val="left" w:pos="630"/>
              </w:tabs>
              <w:spacing w:after="0" w:line="264" w:lineRule="exact"/>
              <w:ind w:left="140" w:right="140" w:firstLine="0"/>
              <w:rPr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A4310" w:rsidRDefault="00816DE1" w:rsidP="001254A8">
            <w:pPr>
              <w:jc w:val="center"/>
            </w:pPr>
            <w:r>
              <w:t>2</w:t>
            </w: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  <w:r>
              <w:t>2</w:t>
            </w: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  <w:r>
              <w:t>2</w:t>
            </w: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  <w:r>
              <w:t>2</w:t>
            </w:r>
          </w:p>
          <w:p w:rsidR="00C20350" w:rsidRDefault="00C20350" w:rsidP="001254A8">
            <w:pPr>
              <w:jc w:val="center"/>
            </w:pPr>
          </w:p>
          <w:p w:rsidR="00C20350" w:rsidRDefault="00C20350" w:rsidP="001254A8">
            <w:pPr>
              <w:jc w:val="center"/>
            </w:pPr>
          </w:p>
          <w:p w:rsidR="00C20350" w:rsidRDefault="00C20350" w:rsidP="001254A8">
            <w:pPr>
              <w:jc w:val="center"/>
            </w:pPr>
          </w:p>
          <w:p w:rsidR="00C20350" w:rsidRDefault="00C20350" w:rsidP="001254A8">
            <w:pPr>
              <w:jc w:val="center"/>
            </w:pPr>
          </w:p>
          <w:p w:rsidR="00C20350" w:rsidRDefault="00C20350" w:rsidP="001254A8">
            <w:pPr>
              <w:jc w:val="center"/>
            </w:pPr>
          </w:p>
          <w:p w:rsidR="00C20350" w:rsidRDefault="00C20350" w:rsidP="001254A8">
            <w:pPr>
              <w:jc w:val="center"/>
            </w:pPr>
          </w:p>
          <w:p w:rsidR="00C20350" w:rsidRPr="00F9344D" w:rsidRDefault="00C20350" w:rsidP="001254A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A4310" w:rsidRDefault="00816DE1" w:rsidP="001254A8">
            <w:pPr>
              <w:jc w:val="center"/>
            </w:pPr>
            <w:r>
              <w:t>1</w:t>
            </w: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1254A8">
            <w:pPr>
              <w:jc w:val="center"/>
            </w:pPr>
          </w:p>
          <w:p w:rsidR="00816DE1" w:rsidRDefault="00816DE1" w:rsidP="00816DE1">
            <w:pPr>
              <w:jc w:val="center"/>
            </w:pPr>
            <w:r>
              <w:t>1</w:t>
            </w: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  <w:r>
              <w:t>1</w:t>
            </w: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  <w:r>
              <w:t>1</w:t>
            </w: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  <w:r>
              <w:t>1</w:t>
            </w:r>
          </w:p>
          <w:p w:rsidR="00E94DE8" w:rsidRDefault="00E94DE8" w:rsidP="00816DE1">
            <w:pPr>
              <w:jc w:val="center"/>
            </w:pPr>
          </w:p>
          <w:p w:rsidR="00E94DE8" w:rsidRDefault="00E94DE8" w:rsidP="00816DE1">
            <w:pPr>
              <w:jc w:val="center"/>
            </w:pPr>
          </w:p>
          <w:p w:rsidR="00E94DE8" w:rsidRDefault="00E94DE8" w:rsidP="00816DE1">
            <w:pPr>
              <w:jc w:val="center"/>
            </w:pPr>
          </w:p>
          <w:p w:rsidR="00E94DE8" w:rsidRPr="00F9344D" w:rsidRDefault="00E94DE8" w:rsidP="00E94DE8"/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D6A85" w:rsidRDefault="00816DE1" w:rsidP="001D6B3D">
            <w:pPr>
              <w:jc w:val="center"/>
            </w:pPr>
            <w:r>
              <w:t>S8</w:t>
            </w: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  <w:r>
              <w:t>S9</w:t>
            </w: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  <w:r>
              <w:t>S10</w:t>
            </w: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</w:p>
          <w:p w:rsidR="00816DE1" w:rsidRDefault="00816DE1" w:rsidP="001D6B3D">
            <w:pPr>
              <w:jc w:val="center"/>
            </w:pPr>
            <w:r>
              <w:t>S11</w:t>
            </w:r>
          </w:p>
          <w:p w:rsidR="00C20350" w:rsidRDefault="00C20350" w:rsidP="001D6B3D">
            <w:pPr>
              <w:jc w:val="center"/>
            </w:pPr>
          </w:p>
          <w:p w:rsidR="00C20350" w:rsidRDefault="00C20350" w:rsidP="001D6B3D">
            <w:pPr>
              <w:jc w:val="center"/>
            </w:pPr>
          </w:p>
          <w:p w:rsidR="00C20350" w:rsidRDefault="00C20350" w:rsidP="001D6B3D">
            <w:pPr>
              <w:jc w:val="center"/>
            </w:pPr>
          </w:p>
          <w:p w:rsidR="00C20350" w:rsidRDefault="00C20350" w:rsidP="001D6B3D">
            <w:pPr>
              <w:jc w:val="center"/>
            </w:pPr>
          </w:p>
          <w:p w:rsidR="00C20350" w:rsidRDefault="00C20350" w:rsidP="001D6B3D">
            <w:pPr>
              <w:jc w:val="center"/>
            </w:pPr>
          </w:p>
          <w:p w:rsidR="00C20350" w:rsidRDefault="00C20350" w:rsidP="001D6B3D">
            <w:pPr>
              <w:jc w:val="center"/>
            </w:pPr>
          </w:p>
          <w:p w:rsidR="00C20350" w:rsidRPr="00F9344D" w:rsidRDefault="00C20350" w:rsidP="001D6B3D">
            <w:pPr>
              <w:jc w:val="center"/>
            </w:pPr>
            <w:r>
              <w:t>S12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6DE1" w:rsidRDefault="00816DE1" w:rsidP="00816DE1">
            <w:pPr>
              <w:jc w:val="center"/>
            </w:pPr>
            <w:r>
              <w:t>S8</w:t>
            </w: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  <w:r>
              <w:t>S9</w:t>
            </w: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  <w:r>
              <w:t>S10</w:t>
            </w: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816DE1" w:rsidRDefault="00816DE1" w:rsidP="00816DE1">
            <w:pPr>
              <w:jc w:val="center"/>
            </w:pPr>
          </w:p>
          <w:p w:rsidR="007A4310" w:rsidRDefault="00816DE1" w:rsidP="00816DE1">
            <w:pPr>
              <w:jc w:val="center"/>
            </w:pPr>
            <w:r>
              <w:t>S11</w:t>
            </w: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Default="00C20350" w:rsidP="00816DE1">
            <w:pPr>
              <w:jc w:val="center"/>
            </w:pPr>
          </w:p>
          <w:p w:rsidR="00C20350" w:rsidRPr="00F9344D" w:rsidRDefault="00C20350" w:rsidP="00816DE1">
            <w:pPr>
              <w:jc w:val="center"/>
            </w:pPr>
            <w:r>
              <w:t>S12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</w:tr>
      <w:tr w:rsidR="004B15D7" w:rsidRPr="00F9344D" w:rsidTr="00865512">
        <w:tc>
          <w:tcPr>
            <w:tcW w:w="534" w:type="dxa"/>
            <w:tcBorders>
              <w:left w:val="single" w:sz="12" w:space="0" w:color="000000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  <w:r w:rsidRPr="00151511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98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151511" w:rsidRDefault="00695137" w:rsidP="00007387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151511" w:rsidRDefault="00BF231C" w:rsidP="00007387">
            <w:pPr>
              <w:jc w:val="center"/>
            </w:pPr>
            <w:r>
              <w:t>4.1.2.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4.2.6.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4.2.7.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4.2.8.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4.2.9.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4.2.10.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4.2.11.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4.2.12.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4.2.13.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4.2.14.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4.2.22</w:t>
            </w:r>
          </w:p>
          <w:p w:rsidR="00977AB6" w:rsidRPr="00151511" w:rsidRDefault="00BF231C" w:rsidP="00BF231C">
            <w:pPr>
              <w:jc w:val="center"/>
            </w:pPr>
            <w:r>
              <w:rPr>
                <w:rStyle w:val="Bodytext0"/>
                <w:color w:val="000000"/>
              </w:rPr>
              <w:t xml:space="preserve"> 4.2.23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4.3.1.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4.3.2.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4.3.3.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4.3.4.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4.3.5.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4.3.6.</w:t>
            </w:r>
          </w:p>
          <w:p w:rsidR="00BF231C" w:rsidRDefault="00BF231C" w:rsidP="00BF231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4.3.7.</w:t>
            </w:r>
          </w:p>
          <w:p w:rsidR="00695137" w:rsidRPr="00F9344D" w:rsidRDefault="00BF231C" w:rsidP="00BF231C">
            <w:pPr>
              <w:jc w:val="center"/>
            </w:pPr>
            <w:r>
              <w:rPr>
                <w:rStyle w:val="Bodytext"/>
                <w:color w:val="000000"/>
              </w:rPr>
              <w:t xml:space="preserve">    </w:t>
            </w:r>
            <w:r w:rsidR="0064048C">
              <w:rPr>
                <w:rStyle w:val="Bodytext"/>
                <w:color w:val="000000"/>
              </w:rPr>
              <w:t xml:space="preserve"> </w:t>
            </w:r>
            <w:r>
              <w:rPr>
                <w:rStyle w:val="Bodytext"/>
                <w:color w:val="000000"/>
              </w:rPr>
              <w:t>4.3.8.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94DE8" w:rsidRDefault="00E94DE8" w:rsidP="00E94DE8">
            <w:pPr>
              <w:pStyle w:val="Bodytext1"/>
              <w:numPr>
                <w:ilvl w:val="0"/>
                <w:numId w:val="16"/>
              </w:numPr>
              <w:shd w:val="clear" w:color="auto" w:fill="auto"/>
              <w:tabs>
                <w:tab w:val="left" w:pos="567"/>
              </w:tabs>
              <w:spacing w:after="0" w:line="264" w:lineRule="exact"/>
              <w:ind w:left="140" w:right="140" w:firstLine="0"/>
            </w:pPr>
            <w:r w:rsidRPr="00D2279D">
              <w:rPr>
                <w:rStyle w:val="Bodytext0"/>
                <w:b/>
                <w:color w:val="000000"/>
              </w:rPr>
              <w:t>Măsurarea şi controlul suprafeţelor</w:t>
            </w:r>
            <w:r>
              <w:rPr>
                <w:rStyle w:val="Bodytext0"/>
                <w:color w:val="000000"/>
              </w:rPr>
              <w:t xml:space="preserve"> (noţiunea de suprafaţă, unităţi de măsură, mijloace de măsurare şi control a suprafeţelor - clasificare, descriere, principiul de funcţionare, părţi componente; metode de măsurare)</w:t>
            </w:r>
          </w:p>
          <w:p w:rsidR="00E94DE8" w:rsidRPr="00D2279D" w:rsidRDefault="00E94DE8" w:rsidP="00E94DE8">
            <w:pPr>
              <w:pStyle w:val="Bodytext1"/>
              <w:numPr>
                <w:ilvl w:val="0"/>
                <w:numId w:val="16"/>
              </w:numPr>
              <w:shd w:val="clear" w:color="auto" w:fill="auto"/>
              <w:tabs>
                <w:tab w:val="left" w:pos="543"/>
              </w:tabs>
              <w:spacing w:after="0" w:line="264" w:lineRule="exact"/>
              <w:ind w:left="140" w:firstLine="0"/>
              <w:rPr>
                <w:b/>
              </w:rPr>
            </w:pPr>
            <w:r w:rsidRPr="00D2279D">
              <w:rPr>
                <w:rStyle w:val="Bodytext0"/>
                <w:b/>
                <w:color w:val="000000"/>
              </w:rPr>
              <w:t>Măsurarea mărimilor mecanice:</w:t>
            </w:r>
          </w:p>
          <w:p w:rsidR="00E94DE8" w:rsidRPr="002E7351" w:rsidRDefault="00E94DE8" w:rsidP="00E94DE8">
            <w:pPr>
              <w:pStyle w:val="Bodytext1"/>
              <w:numPr>
                <w:ilvl w:val="0"/>
                <w:numId w:val="17"/>
              </w:numPr>
              <w:shd w:val="clear" w:color="auto" w:fill="auto"/>
              <w:tabs>
                <w:tab w:val="left" w:pos="730"/>
              </w:tabs>
              <w:spacing w:after="0" w:line="264" w:lineRule="exact"/>
              <w:ind w:left="140" w:right="140" w:firstLine="0"/>
              <w:rPr>
                <w:rStyle w:val="Bodytext0"/>
              </w:rPr>
            </w:pPr>
            <w:r>
              <w:rPr>
                <w:rStyle w:val="Bodytext0"/>
                <w:color w:val="000000"/>
              </w:rPr>
              <w:t>Măsurarea forţelor (noţiunea de forţă, unităţi de măsură, mijloace de măsurare şi control a forţelor - clasificare, descriere, principiul de funcţionare, părţi componente; metode de măsurare);</w:t>
            </w:r>
          </w:p>
          <w:p w:rsidR="002E7351" w:rsidRPr="00D2279D" w:rsidRDefault="002E7351" w:rsidP="002E7351">
            <w:pPr>
              <w:pStyle w:val="Bodytext1"/>
              <w:numPr>
                <w:ilvl w:val="0"/>
                <w:numId w:val="17"/>
              </w:numPr>
              <w:shd w:val="clear" w:color="auto" w:fill="auto"/>
              <w:tabs>
                <w:tab w:val="left" w:pos="730"/>
              </w:tabs>
              <w:spacing w:after="0" w:line="264" w:lineRule="exact"/>
              <w:ind w:left="140" w:right="140" w:firstLine="0"/>
              <w:rPr>
                <w:rStyle w:val="Bodytext0"/>
              </w:rPr>
            </w:pPr>
            <w:r>
              <w:rPr>
                <w:rStyle w:val="Bodytext0"/>
                <w:color w:val="000000"/>
              </w:rPr>
              <w:t>Măsurarea maselor (noţiunea de masă, unităţi de măsură, mijloace de măsurare şi control a maselor - clasificare, descriere, principiul de funcţionare, părţi componente; metode de măsurare);</w:t>
            </w:r>
          </w:p>
          <w:p w:rsidR="002E7351" w:rsidRDefault="002E7351" w:rsidP="002E7351">
            <w:pPr>
              <w:pStyle w:val="Bodytext1"/>
              <w:shd w:val="clear" w:color="auto" w:fill="auto"/>
              <w:tabs>
                <w:tab w:val="left" w:pos="730"/>
              </w:tabs>
              <w:spacing w:after="0" w:line="264" w:lineRule="exact"/>
              <w:ind w:left="140" w:right="140" w:firstLine="0"/>
            </w:pPr>
          </w:p>
          <w:p w:rsidR="00E4744E" w:rsidRPr="0064048C" w:rsidRDefault="002E7351" w:rsidP="002E7351">
            <w:pPr>
              <w:pStyle w:val="Bodytext1"/>
              <w:numPr>
                <w:ilvl w:val="0"/>
                <w:numId w:val="17"/>
              </w:numPr>
              <w:shd w:val="clear" w:color="auto" w:fill="auto"/>
              <w:tabs>
                <w:tab w:val="left" w:pos="759"/>
              </w:tabs>
              <w:spacing w:after="0" w:line="264" w:lineRule="exact"/>
              <w:ind w:left="140" w:right="140" w:firstLine="0"/>
              <w:rPr>
                <w:rStyle w:val="Bodytext0"/>
                <w:shd w:val="clear" w:color="auto" w:fill="auto"/>
              </w:rPr>
            </w:pPr>
            <w:r>
              <w:rPr>
                <w:rStyle w:val="Bodytext0"/>
                <w:color w:val="000000"/>
              </w:rPr>
              <w:t>Măsurarea presiunilor (noţiunea de presiune, unităţi de măsură, mijloace de măsurare şi control a presiunilor- clasificare, descriere, principiul de funcţionare, părţi componente; metode de măsurare);</w:t>
            </w:r>
          </w:p>
          <w:p w:rsidR="0064048C" w:rsidRDefault="0064048C" w:rsidP="0064048C">
            <w:pPr>
              <w:pStyle w:val="Bodytext1"/>
              <w:shd w:val="clear" w:color="auto" w:fill="auto"/>
              <w:tabs>
                <w:tab w:val="left" w:pos="759"/>
              </w:tabs>
              <w:spacing w:after="0" w:line="264" w:lineRule="exact"/>
              <w:ind w:right="140" w:firstLine="0"/>
              <w:rPr>
                <w:rFonts w:eastAsia="Times New Roman" w:cs="Times New Roman"/>
                <w:spacing w:val="0"/>
                <w:sz w:val="24"/>
                <w:szCs w:val="24"/>
                <w:lang w:val="en-US"/>
              </w:rPr>
            </w:pPr>
          </w:p>
          <w:p w:rsidR="0064048C" w:rsidRPr="002E7351" w:rsidRDefault="0064048C" w:rsidP="0064048C">
            <w:pPr>
              <w:pStyle w:val="Bodytext1"/>
              <w:shd w:val="clear" w:color="auto" w:fill="auto"/>
              <w:tabs>
                <w:tab w:val="left" w:pos="759"/>
              </w:tabs>
              <w:spacing w:after="0" w:line="264" w:lineRule="exact"/>
              <w:ind w:right="140" w:firstLine="0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4744E" w:rsidRDefault="00E4744E" w:rsidP="005B3896">
            <w:pPr>
              <w:jc w:val="center"/>
            </w:pPr>
          </w:p>
          <w:p w:rsidR="00E4744E" w:rsidRDefault="00E4744E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  <w:r>
              <w:t>2</w:t>
            </w: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</w:p>
          <w:p w:rsidR="00E94DE8" w:rsidRDefault="00E94DE8" w:rsidP="005B3896">
            <w:pPr>
              <w:jc w:val="center"/>
            </w:pPr>
            <w:r>
              <w:t>2</w:t>
            </w:r>
          </w:p>
          <w:p w:rsidR="00E4744E" w:rsidRDefault="00E4744E" w:rsidP="005B3896">
            <w:pPr>
              <w:jc w:val="center"/>
            </w:pPr>
          </w:p>
          <w:p w:rsidR="000E7A0E" w:rsidRDefault="000E7A0E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  <w:r>
              <w:t>2</w:t>
            </w: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  <w:r>
              <w:t>2</w:t>
            </w: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  <w:r>
              <w:t>2</w:t>
            </w: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Default="002E7351" w:rsidP="005B3896">
            <w:pPr>
              <w:jc w:val="center"/>
            </w:pPr>
          </w:p>
          <w:p w:rsidR="002E7351" w:rsidRPr="00F9344D" w:rsidRDefault="002E7351" w:rsidP="005B38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E7A0E" w:rsidRDefault="000E7A0E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  <w:r>
              <w:t>1</w:t>
            </w: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</w:p>
          <w:p w:rsidR="00E94DE8" w:rsidRDefault="00E94DE8" w:rsidP="00B24806">
            <w:pPr>
              <w:jc w:val="center"/>
            </w:pPr>
            <w:r>
              <w:t>1</w:t>
            </w: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  <w:r>
              <w:t>1</w:t>
            </w: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  <w:r>
              <w:t>1</w:t>
            </w: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  <w:r>
              <w:t>1</w:t>
            </w: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Default="002E7351" w:rsidP="00B24806">
            <w:pPr>
              <w:jc w:val="center"/>
            </w:pPr>
          </w:p>
          <w:p w:rsidR="002E7351" w:rsidRPr="00F9344D" w:rsidRDefault="002E7351" w:rsidP="00B2480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Default="00695137" w:rsidP="00007387">
            <w:pPr>
              <w:jc w:val="center"/>
            </w:pPr>
          </w:p>
          <w:p w:rsidR="002B41C9" w:rsidRDefault="002B41C9" w:rsidP="00007387">
            <w:pPr>
              <w:jc w:val="center"/>
            </w:pPr>
          </w:p>
          <w:p w:rsidR="002B41C9" w:rsidRDefault="002B41C9" w:rsidP="00007387">
            <w:pPr>
              <w:jc w:val="center"/>
            </w:pPr>
          </w:p>
          <w:p w:rsidR="002B41C9" w:rsidRDefault="002B41C9" w:rsidP="00007387">
            <w:pPr>
              <w:jc w:val="center"/>
            </w:pPr>
          </w:p>
          <w:p w:rsidR="002B41C9" w:rsidRDefault="002B41C9" w:rsidP="00007387">
            <w:pPr>
              <w:jc w:val="center"/>
            </w:pPr>
          </w:p>
          <w:p w:rsidR="002B41C9" w:rsidRDefault="002B41C9" w:rsidP="00007387">
            <w:pPr>
              <w:jc w:val="center"/>
            </w:pPr>
          </w:p>
          <w:p w:rsidR="002B41C9" w:rsidRDefault="002B41C9" w:rsidP="00007387">
            <w:pPr>
              <w:jc w:val="center"/>
            </w:pPr>
          </w:p>
          <w:p w:rsidR="002B41C9" w:rsidRPr="00F9344D" w:rsidRDefault="002B41C9" w:rsidP="00007387">
            <w:pPr>
              <w:jc w:val="center"/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62489" w:rsidRDefault="00D62489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S13</w:t>
            </w: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</w:p>
          <w:p w:rsidR="00E94DE8" w:rsidRDefault="00E94DE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S14</w:t>
            </w: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S15</w:t>
            </w: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S16</w:t>
            </w: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S17</w:t>
            </w: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Default="002E7351" w:rsidP="000E7A0E">
            <w:pPr>
              <w:jc w:val="center"/>
              <w:rPr>
                <w:color w:val="000000"/>
              </w:rPr>
            </w:pPr>
          </w:p>
          <w:p w:rsidR="002E7351" w:rsidRPr="005B3896" w:rsidRDefault="002E7351" w:rsidP="002E7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S18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E7A0E" w:rsidRDefault="000E7A0E" w:rsidP="000E7A0E">
            <w:pPr>
              <w:jc w:val="center"/>
            </w:pPr>
          </w:p>
          <w:p w:rsidR="00E94DE8" w:rsidRDefault="00E94DE8" w:rsidP="000E7A0E">
            <w:pPr>
              <w:jc w:val="center"/>
            </w:pPr>
          </w:p>
          <w:p w:rsidR="00E94DE8" w:rsidRDefault="00E94DE8" w:rsidP="000E7A0E">
            <w:pPr>
              <w:jc w:val="center"/>
            </w:pPr>
          </w:p>
          <w:p w:rsidR="00E94DE8" w:rsidRDefault="00E94DE8" w:rsidP="000E7A0E">
            <w:pPr>
              <w:jc w:val="center"/>
            </w:pPr>
          </w:p>
          <w:p w:rsidR="00E94DE8" w:rsidRDefault="00E94DE8" w:rsidP="000E7A0E">
            <w:pPr>
              <w:jc w:val="center"/>
            </w:pPr>
          </w:p>
          <w:p w:rsidR="00E94DE8" w:rsidRDefault="00E94DE8" w:rsidP="00E94DE8">
            <w:pPr>
              <w:jc w:val="center"/>
            </w:pPr>
            <w:r>
              <w:t>S13</w:t>
            </w:r>
          </w:p>
          <w:p w:rsidR="00E94DE8" w:rsidRDefault="00E94DE8" w:rsidP="00E94DE8">
            <w:pPr>
              <w:jc w:val="center"/>
            </w:pPr>
          </w:p>
          <w:p w:rsidR="00E94DE8" w:rsidRDefault="00E94DE8" w:rsidP="00E94DE8">
            <w:pPr>
              <w:jc w:val="center"/>
            </w:pPr>
          </w:p>
          <w:p w:rsidR="00E94DE8" w:rsidRDefault="00E94DE8" w:rsidP="00E94DE8">
            <w:pPr>
              <w:jc w:val="center"/>
            </w:pPr>
          </w:p>
          <w:p w:rsidR="00E94DE8" w:rsidRDefault="00E94DE8" w:rsidP="00E94DE8">
            <w:pPr>
              <w:jc w:val="center"/>
            </w:pPr>
          </w:p>
          <w:p w:rsidR="00E94DE8" w:rsidRDefault="00E94DE8" w:rsidP="00E94DE8">
            <w:pPr>
              <w:jc w:val="center"/>
            </w:pPr>
          </w:p>
          <w:p w:rsidR="00E94DE8" w:rsidRDefault="00E94DE8" w:rsidP="00E94DE8">
            <w:pPr>
              <w:jc w:val="center"/>
            </w:pPr>
          </w:p>
          <w:p w:rsidR="00E94DE8" w:rsidRDefault="00E94DE8" w:rsidP="00E94DE8">
            <w:pPr>
              <w:jc w:val="center"/>
            </w:pPr>
            <w:r>
              <w:t>S14</w:t>
            </w: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  <w:r>
              <w:t>S15</w:t>
            </w: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  <w:r>
              <w:t>S16</w:t>
            </w: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  <w:r>
              <w:t>S17</w:t>
            </w: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E94DE8">
            <w:pPr>
              <w:jc w:val="center"/>
            </w:pPr>
          </w:p>
          <w:p w:rsidR="002E7351" w:rsidRDefault="002E7351" w:rsidP="002E7351">
            <w:pPr>
              <w:jc w:val="center"/>
            </w:pPr>
            <w:r>
              <w:t>S18</w:t>
            </w:r>
          </w:p>
          <w:p w:rsidR="002E7351" w:rsidRPr="00F9344D" w:rsidRDefault="002E7351" w:rsidP="00E94DE8">
            <w:pPr>
              <w:jc w:val="center"/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2B41C9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</w:pPr>
          </w:p>
        </w:tc>
      </w:tr>
      <w:tr w:rsidR="0064048C" w:rsidRPr="00F9344D" w:rsidTr="00865512">
        <w:tc>
          <w:tcPr>
            <w:tcW w:w="534" w:type="dxa"/>
            <w:tcBorders>
              <w:left w:val="single" w:sz="12" w:space="0" w:color="000000"/>
              <w:right w:val="single" w:sz="18" w:space="0" w:color="auto"/>
            </w:tcBorders>
            <w:shd w:val="clear" w:color="auto" w:fill="auto"/>
          </w:tcPr>
          <w:p w:rsidR="0064048C" w:rsidRPr="00151511" w:rsidRDefault="0064048C" w:rsidP="00007387">
            <w:pPr>
              <w:jc w:val="center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64048C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t>URÎ 4. MĂSURAREA MĂRIMILOR TEHNICE SPECIFICE PROCESELOR INDUSTRIALE</w:t>
            </w:r>
          </w:p>
          <w:p w:rsidR="0064048C" w:rsidRPr="00151511" w:rsidRDefault="0064048C" w:rsidP="00007387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007387">
            <w:pPr>
              <w:jc w:val="center"/>
            </w:pPr>
            <w:r>
              <w:t>4.1.2.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4.2.6.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4.2.7.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4.2.8.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4.2.9.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4.2.10.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4.2.11.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4.2.12.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4.2.13.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4.2.14.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4.2.22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  <w:r>
              <w:rPr>
                <w:rStyle w:val="Bodytext0"/>
                <w:color w:val="000000"/>
              </w:rPr>
              <w:t>4.2.23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4.3.1.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4.3.2.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4.3.3.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4.3.4.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4.3.5.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4.3.6.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4.3.7.</w:t>
            </w:r>
          </w:p>
          <w:p w:rsidR="0064048C" w:rsidRDefault="0064048C" w:rsidP="0064048C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  <w:r>
              <w:rPr>
                <w:rStyle w:val="Bodytext"/>
                <w:color w:val="000000"/>
              </w:rPr>
              <w:t>4.3.8.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1299" w:rsidRDefault="00AE1299" w:rsidP="00AE1299">
            <w:pPr>
              <w:pStyle w:val="Bodytext1"/>
              <w:numPr>
                <w:ilvl w:val="0"/>
                <w:numId w:val="17"/>
              </w:numPr>
              <w:shd w:val="clear" w:color="auto" w:fill="auto"/>
              <w:tabs>
                <w:tab w:val="left" w:pos="716"/>
              </w:tabs>
              <w:spacing w:after="0" w:line="264" w:lineRule="exact"/>
              <w:ind w:left="140" w:firstLine="0"/>
            </w:pPr>
            <w:r w:rsidRPr="00D2279D">
              <w:rPr>
                <w:rStyle w:val="Bodytext0"/>
                <w:b/>
                <w:color w:val="000000"/>
              </w:rPr>
              <w:t>Măsurarea mărimilor cinematice</w:t>
            </w:r>
            <w:r>
              <w:rPr>
                <w:rStyle w:val="Bodytext0"/>
                <w:color w:val="000000"/>
              </w:rPr>
              <w:t>:</w:t>
            </w:r>
          </w:p>
          <w:p w:rsidR="00AE1299" w:rsidRDefault="00AE1299" w:rsidP="00AE1299">
            <w:pPr>
              <w:pStyle w:val="Bodytext1"/>
              <w:numPr>
                <w:ilvl w:val="0"/>
                <w:numId w:val="18"/>
              </w:numPr>
              <w:shd w:val="clear" w:color="auto" w:fill="auto"/>
              <w:tabs>
                <w:tab w:val="left" w:pos="1014"/>
              </w:tabs>
              <w:spacing w:after="0" w:line="264" w:lineRule="exact"/>
              <w:ind w:left="140" w:right="140" w:firstLine="0"/>
            </w:pPr>
            <w:r>
              <w:rPr>
                <w:rStyle w:val="Bodytext0"/>
                <w:color w:val="000000"/>
              </w:rPr>
              <w:t>Măsurarea vitezei (noţiunea de viteză liniară şi unghiulară, unităţi de măsură, mijloace de măsurare şi control a vitezei - clasificare, descriere, principiul de funcţionare, părţi componente; metode de măsurare);</w:t>
            </w:r>
          </w:p>
          <w:p w:rsidR="00AE1299" w:rsidRDefault="00AE1299" w:rsidP="00AE1299">
            <w:pPr>
              <w:pStyle w:val="Bodytext1"/>
              <w:numPr>
                <w:ilvl w:val="0"/>
                <w:numId w:val="18"/>
              </w:numPr>
              <w:shd w:val="clear" w:color="auto" w:fill="auto"/>
              <w:tabs>
                <w:tab w:val="left" w:pos="1095"/>
              </w:tabs>
              <w:spacing w:after="0" w:line="264" w:lineRule="exact"/>
              <w:ind w:left="140" w:right="140" w:firstLine="0"/>
            </w:pPr>
            <w:r>
              <w:rPr>
                <w:rStyle w:val="Bodytext0"/>
                <w:color w:val="000000"/>
              </w:rPr>
              <w:t>Măsurarea turaţiei (noţiunea de turaţie, unităţi de măsură, mijloace de măsurare şi control a turaţiei - clasificare, descriere, principiul de funcţionare, părţi componente; metode de măsurare);</w:t>
            </w:r>
          </w:p>
          <w:p w:rsidR="006060A8" w:rsidRDefault="006060A8" w:rsidP="006060A8">
            <w:pPr>
              <w:pStyle w:val="Bodytext1"/>
              <w:numPr>
                <w:ilvl w:val="0"/>
                <w:numId w:val="18"/>
              </w:numPr>
              <w:shd w:val="clear" w:color="auto" w:fill="auto"/>
              <w:tabs>
                <w:tab w:val="left" w:pos="975"/>
              </w:tabs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Măsurarea debitului (noţiunea de debit, unităţi de</w:t>
            </w:r>
          </w:p>
          <w:p w:rsidR="006060A8" w:rsidRDefault="006060A8" w:rsidP="006060A8">
            <w:pPr>
              <w:pStyle w:val="Bodytext1"/>
              <w:shd w:val="clear" w:color="auto" w:fill="auto"/>
              <w:tabs>
                <w:tab w:val="right" w:pos="2324"/>
                <w:tab w:val="right" w:pos="3514"/>
                <w:tab w:val="right" w:pos="4014"/>
                <w:tab w:val="center" w:pos="4782"/>
                <w:tab w:val="right" w:pos="6049"/>
              </w:tabs>
              <w:spacing w:after="0" w:line="264" w:lineRule="exact"/>
              <w:ind w:left="140" w:right="140" w:firstLine="0"/>
            </w:pPr>
            <w:r>
              <w:rPr>
                <w:rStyle w:val="Bodytext0"/>
                <w:color w:val="000000"/>
              </w:rPr>
              <w:t>măsură, mijloace de măsurare şi control a debitului - clasificare,</w:t>
            </w:r>
            <w:r>
              <w:rPr>
                <w:rStyle w:val="Bodytext0"/>
                <w:color w:val="000000"/>
              </w:rPr>
              <w:tab/>
              <w:t>descriere,</w:t>
            </w:r>
            <w:r>
              <w:rPr>
                <w:rStyle w:val="Bodytext0"/>
                <w:color w:val="000000"/>
              </w:rPr>
              <w:tab/>
              <w:t>principiul</w:t>
            </w:r>
            <w:r>
              <w:rPr>
                <w:rStyle w:val="Bodytext0"/>
                <w:color w:val="000000"/>
              </w:rPr>
              <w:tab/>
              <w:t>de</w:t>
            </w:r>
            <w:r>
              <w:rPr>
                <w:rStyle w:val="Bodytext0"/>
                <w:color w:val="000000"/>
              </w:rPr>
              <w:tab/>
              <w:t>funcţionare,</w:t>
            </w:r>
            <w:r>
              <w:rPr>
                <w:rStyle w:val="Bodytext0"/>
                <w:color w:val="000000"/>
              </w:rPr>
              <w:tab/>
              <w:t>părţi</w:t>
            </w:r>
          </w:p>
          <w:p w:rsidR="006060A8" w:rsidRDefault="006060A8" w:rsidP="006060A8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componente; metode de măsurare);</w:t>
            </w:r>
          </w:p>
          <w:p w:rsidR="0064048C" w:rsidRPr="00D2279D" w:rsidRDefault="006060A8" w:rsidP="006060A8">
            <w:pPr>
              <w:pStyle w:val="Bodytext1"/>
              <w:shd w:val="clear" w:color="auto" w:fill="auto"/>
              <w:tabs>
                <w:tab w:val="left" w:pos="567"/>
              </w:tabs>
              <w:spacing w:after="0" w:line="264" w:lineRule="exact"/>
              <w:ind w:left="140" w:right="140" w:firstLine="0"/>
              <w:rPr>
                <w:rStyle w:val="Bodytext0"/>
                <w:b/>
                <w:color w:val="000000"/>
              </w:rPr>
            </w:pPr>
            <w:r>
              <w:rPr>
                <w:rStyle w:val="Bodytext0"/>
                <w:color w:val="000000"/>
              </w:rPr>
              <w:t xml:space="preserve">3.5. </w:t>
            </w:r>
            <w:r w:rsidRPr="00D2279D">
              <w:rPr>
                <w:rStyle w:val="Bodytext0"/>
                <w:b/>
                <w:color w:val="000000"/>
              </w:rPr>
              <w:t>Măsurarea temperaturii</w:t>
            </w:r>
            <w:r>
              <w:rPr>
                <w:rStyle w:val="Bodytext0"/>
                <w:color w:val="000000"/>
              </w:rPr>
              <w:t xml:space="preserve"> (scări de temperatură, unităţi de măsură, mijloace de măsurare şi control a temperaturii - </w:t>
            </w:r>
            <w:r w:rsidRPr="006060A8">
              <w:rPr>
                <w:rStyle w:val="Bodytext2"/>
                <w:color w:val="000000"/>
                <w:sz w:val="22"/>
                <w:szCs w:val="22"/>
                <w:u w:val="none"/>
              </w:rPr>
              <w:t>clasificare,descriere</w:t>
            </w:r>
            <w:r>
              <w:rPr>
                <w:rStyle w:val="Bodytext2"/>
                <w:color w:val="000000"/>
                <w:sz w:val="22"/>
                <w:szCs w:val="22"/>
                <w:u w:val="none"/>
              </w:rPr>
              <w:t>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  <w:r>
              <w:t>2</w:t>
            </w: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</w:p>
          <w:p w:rsidR="00AE1299" w:rsidRDefault="00AE1299" w:rsidP="005B3896">
            <w:pPr>
              <w:jc w:val="center"/>
            </w:pPr>
            <w:r>
              <w:t>2</w:t>
            </w: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  <w:r>
              <w:t>2</w:t>
            </w: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</w:p>
          <w:p w:rsidR="006060A8" w:rsidRDefault="006060A8" w:rsidP="005B389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  <w:r>
              <w:t>1</w:t>
            </w: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</w:p>
          <w:p w:rsidR="00AE1299" w:rsidRDefault="00AE1299" w:rsidP="00B24806">
            <w:pPr>
              <w:jc w:val="center"/>
            </w:pPr>
            <w:r>
              <w:t>1</w:t>
            </w: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  <w:r>
              <w:t>1</w:t>
            </w: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</w:p>
          <w:p w:rsidR="006060A8" w:rsidRDefault="006060A8" w:rsidP="00B24806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007387">
            <w:pPr>
              <w:jc w:val="center"/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S19</w:t>
            </w: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</w:p>
          <w:p w:rsidR="00AE1299" w:rsidRDefault="00AE1299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S20</w:t>
            </w: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S21</w:t>
            </w: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</w:p>
          <w:p w:rsidR="006060A8" w:rsidRDefault="006060A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Default="0064048C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  <w:r>
              <w:t>S19</w:t>
            </w: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</w:p>
          <w:p w:rsidR="00AE1299" w:rsidRDefault="00AE1299" w:rsidP="000E7A0E">
            <w:pPr>
              <w:jc w:val="center"/>
            </w:pPr>
            <w:r>
              <w:t>S20</w:t>
            </w: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  <w:r>
              <w:t>S21</w:t>
            </w: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</w:p>
          <w:p w:rsidR="006060A8" w:rsidRDefault="006060A8" w:rsidP="000E7A0E">
            <w:pPr>
              <w:jc w:val="center"/>
            </w:pPr>
            <w:r>
              <w:t>S22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Pr="00F9344D" w:rsidRDefault="0064048C" w:rsidP="002B41C9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4048C" w:rsidRPr="00F9344D" w:rsidRDefault="0064048C" w:rsidP="00007387">
            <w:pPr>
              <w:jc w:val="center"/>
            </w:pPr>
          </w:p>
        </w:tc>
      </w:tr>
      <w:tr w:rsidR="005B2B6D" w:rsidRPr="00F9344D" w:rsidTr="00865512">
        <w:tc>
          <w:tcPr>
            <w:tcW w:w="534" w:type="dxa"/>
            <w:tcBorders>
              <w:left w:val="single" w:sz="12" w:space="0" w:color="000000"/>
              <w:right w:val="single" w:sz="18" w:space="0" w:color="auto"/>
            </w:tcBorders>
            <w:shd w:val="clear" w:color="auto" w:fill="auto"/>
          </w:tcPr>
          <w:p w:rsidR="005B2B6D" w:rsidRPr="00151511" w:rsidRDefault="005B2B6D" w:rsidP="00007387">
            <w:pPr>
              <w:jc w:val="center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5B2B6D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t>URÎ 4. MĂSURAREA MĂRIMILOR TEHNICE SPECIFICE PROCESELOR INDUSTRIALE</w:t>
            </w:r>
          </w:p>
          <w:p w:rsidR="005B2B6D" w:rsidRDefault="005B2B6D" w:rsidP="005B2B6D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lastRenderedPageBreak/>
              <w:t>URÎ 4. MĂSURAREA MĂRIMILOR TEHNICE SPECIFICE PROCESELOR INDUSTRIALE</w:t>
            </w:r>
          </w:p>
          <w:p w:rsidR="005B2B6D" w:rsidRDefault="005B2B6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34174D" w:rsidRDefault="0034174D" w:rsidP="0034174D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lastRenderedPageBreak/>
              <w:t>URÎ 4. MĂSURAREA MĂRIMILOR TEHNICE SPECIFICE PROCESELOR INDUSTRIALE</w:t>
            </w:r>
          </w:p>
          <w:p w:rsidR="0034174D" w:rsidRDefault="0034174D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  <w:p w:rsidR="00556F2F" w:rsidRDefault="00556F2F" w:rsidP="00556F2F">
            <w:pPr>
              <w:jc w:val="center"/>
              <w:rPr>
                <w:rStyle w:val="BodytextBold1"/>
                <w:color w:val="000000"/>
              </w:rPr>
            </w:pPr>
            <w:r>
              <w:rPr>
                <w:rStyle w:val="BodytextBold1"/>
                <w:color w:val="000000"/>
              </w:rPr>
              <w:lastRenderedPageBreak/>
              <w:t>URÎ 4. MĂSURAREA MĂRIMILOR TEHNICE SPECIFICE PROCESELOR INDUSTRIALE</w:t>
            </w:r>
          </w:p>
          <w:p w:rsidR="00556F2F" w:rsidRDefault="00556F2F" w:rsidP="0064048C">
            <w:pPr>
              <w:jc w:val="center"/>
              <w:rPr>
                <w:rStyle w:val="BodytextBold1"/>
                <w:color w:val="00000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007387">
            <w:pPr>
              <w:jc w:val="center"/>
            </w:pPr>
            <w:r>
              <w:lastRenderedPageBreak/>
              <w:t>4.1.2.</w:t>
            </w: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</w:p>
          <w:p w:rsidR="0034174D" w:rsidRDefault="0034174D" w:rsidP="00007387">
            <w:pPr>
              <w:jc w:val="center"/>
            </w:pPr>
            <w:r>
              <w:lastRenderedPageBreak/>
              <w:t>4.1.2.</w:t>
            </w: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007387">
            <w:pPr>
              <w:jc w:val="center"/>
            </w:pPr>
          </w:p>
          <w:p w:rsidR="00556F2F" w:rsidRDefault="00556F2F" w:rsidP="00556F2F">
            <w:pPr>
              <w:jc w:val="center"/>
            </w:pPr>
            <w:r>
              <w:lastRenderedPageBreak/>
              <w:t>4.1.2.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lastRenderedPageBreak/>
              <w:t>4.2.6.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4.2.7.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4.2.8.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4.2.9.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4.2.10.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4.2.11.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4.2.12.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4.2.13.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lastRenderedPageBreak/>
              <w:t>4.2.14.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4.2.22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  <w:r>
              <w:rPr>
                <w:rStyle w:val="Bodytext0"/>
                <w:color w:val="000000"/>
              </w:rPr>
              <w:t>4.2.23</w:t>
            </w: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lastRenderedPageBreak/>
              <w:t>4.2.6.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4.2.7.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4.2.8.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4.2.9.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4.2.10.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4.2.11.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4.2.12.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4.2.13.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4.2.14.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4.2.22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  <w:r>
              <w:rPr>
                <w:rStyle w:val="Bodytext0"/>
                <w:color w:val="000000"/>
              </w:rPr>
              <w:t>4.2.23</w:t>
            </w: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lastRenderedPageBreak/>
              <w:t>4.2.6.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4.2.7.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4.2.8.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4.2.9.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4.2.10.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4.2.11.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4.2.12.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4.2.13.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4.2.14.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</w:pPr>
            <w:r>
              <w:rPr>
                <w:rStyle w:val="Bodytext0"/>
                <w:color w:val="000000"/>
              </w:rPr>
              <w:t>4.2.22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140" w:firstLine="0"/>
              <w:rPr>
                <w:rStyle w:val="Bodytext0"/>
                <w:color w:val="000000"/>
              </w:rPr>
            </w:pPr>
            <w:r>
              <w:rPr>
                <w:rStyle w:val="Bodytext0"/>
                <w:color w:val="000000"/>
              </w:rPr>
              <w:t>4.2.23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lastRenderedPageBreak/>
              <w:t>4.3.1.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4.3.2.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4.3.3.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4.3.4.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4.3.5.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4.3.6.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4.3.7.</w:t>
            </w:r>
          </w:p>
          <w:p w:rsidR="005B2B6D" w:rsidRDefault="005B2B6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  <w:r>
              <w:rPr>
                <w:rStyle w:val="Bodytext"/>
                <w:color w:val="000000"/>
              </w:rPr>
              <w:t>4.3.8.</w:t>
            </w: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5B2B6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  <w:rPr>
                <w:rStyle w:val="Bodytext"/>
                <w:color w:val="000000"/>
              </w:rPr>
            </w:pP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lastRenderedPageBreak/>
              <w:t>4.3.1.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4.3.2.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4.3.3.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4.3.4.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4.3.5.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4.3.6.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4.3.7.</w:t>
            </w:r>
          </w:p>
          <w:p w:rsidR="0034174D" w:rsidRDefault="0034174D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  <w:r>
              <w:rPr>
                <w:rStyle w:val="Bodytext"/>
                <w:color w:val="000000"/>
              </w:rPr>
              <w:t xml:space="preserve">      4.3.8.</w:t>
            </w: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34174D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lastRenderedPageBreak/>
              <w:t>4.3.1.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4.3.2.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4.3.3.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4.3.4.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4.3.5.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4.3.6.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left="300" w:firstLine="0"/>
              <w:jc w:val="center"/>
            </w:pPr>
            <w:r>
              <w:rPr>
                <w:rStyle w:val="Bodytext"/>
                <w:color w:val="000000"/>
              </w:rPr>
              <w:t>4.3.7.</w:t>
            </w:r>
          </w:p>
          <w:p w:rsidR="00556F2F" w:rsidRDefault="00556F2F" w:rsidP="00556F2F">
            <w:pPr>
              <w:pStyle w:val="Bodytext1"/>
              <w:shd w:val="clear" w:color="auto" w:fill="auto"/>
              <w:spacing w:after="0" w:line="264" w:lineRule="exact"/>
              <w:ind w:firstLine="0"/>
              <w:rPr>
                <w:rStyle w:val="Bodytext"/>
                <w:color w:val="000000"/>
              </w:rPr>
            </w:pPr>
            <w:r>
              <w:rPr>
                <w:rStyle w:val="Bodytext"/>
                <w:color w:val="000000"/>
              </w:rPr>
              <w:t xml:space="preserve">      4.3.8.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8C2338">
            <w:pPr>
              <w:pStyle w:val="Bodytext1"/>
              <w:shd w:val="clear" w:color="auto" w:fill="auto"/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lastRenderedPageBreak/>
              <w:t xml:space="preserve">3.6. </w:t>
            </w:r>
            <w:r w:rsidRPr="00D2279D">
              <w:rPr>
                <w:rStyle w:val="Bodytext0"/>
                <w:b/>
                <w:color w:val="000000"/>
              </w:rPr>
              <w:t>Măsurarea şi controlul filetelor:</w:t>
            </w:r>
          </w:p>
          <w:p w:rsidR="005B2B6D" w:rsidRDefault="005B2B6D" w:rsidP="008C2338">
            <w:pPr>
              <w:pStyle w:val="Bodytext1"/>
              <w:numPr>
                <w:ilvl w:val="0"/>
                <w:numId w:val="19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t>Elementele filetelor</w:t>
            </w:r>
          </w:p>
          <w:p w:rsidR="005B2B6D" w:rsidRDefault="005B2B6D" w:rsidP="008C2338">
            <w:pPr>
              <w:pStyle w:val="Bodytext1"/>
              <w:numPr>
                <w:ilvl w:val="0"/>
                <w:numId w:val="19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t>Metode de verificare a filetelor</w:t>
            </w:r>
          </w:p>
          <w:p w:rsidR="005B2B6D" w:rsidRDefault="005B2B6D" w:rsidP="008C2338">
            <w:pPr>
              <w:pStyle w:val="Bodytext1"/>
              <w:numPr>
                <w:ilvl w:val="0"/>
                <w:numId w:val="19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t>Calibre filetate</w:t>
            </w:r>
          </w:p>
          <w:p w:rsidR="005B2B6D" w:rsidRDefault="005B2B6D" w:rsidP="008C2338">
            <w:pPr>
              <w:pStyle w:val="Bodytext1"/>
              <w:numPr>
                <w:ilvl w:val="0"/>
                <w:numId w:val="19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 xml:space="preserve">Măsurarea şi controlul diametrului mediu la arborii </w:t>
            </w:r>
            <w:r>
              <w:rPr>
                <w:rStyle w:val="Bodytext0"/>
                <w:color w:val="000000"/>
              </w:rPr>
              <w:lastRenderedPageBreak/>
              <w:t>filetaţi cu: micrometru de filete, prin metoda celor trei sârme, cu microscopul universal</w:t>
            </w:r>
          </w:p>
          <w:p w:rsidR="005B2B6D" w:rsidRDefault="005B2B6D" w:rsidP="008C2338">
            <w:pPr>
              <w:pStyle w:val="Bodytext1"/>
              <w:numPr>
                <w:ilvl w:val="0"/>
                <w:numId w:val="19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>Măsurarea şi controlul pasului cu ajutorul microscopului de atelier, al pasametrelor</w:t>
            </w:r>
          </w:p>
          <w:p w:rsidR="005B2B6D" w:rsidRPr="005B2B6D" w:rsidRDefault="005B2B6D" w:rsidP="008C2338">
            <w:pPr>
              <w:pStyle w:val="Bodytext1"/>
              <w:numPr>
                <w:ilvl w:val="0"/>
                <w:numId w:val="19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  <w:shd w:val="clear" w:color="auto" w:fill="auto"/>
              </w:rPr>
            </w:pPr>
            <w:r>
              <w:rPr>
                <w:rStyle w:val="Bodytext0"/>
                <w:color w:val="000000"/>
              </w:rPr>
              <w:t>Dispozitive cu comparator pentru verificarea alezajelor filetate.</w:t>
            </w:r>
          </w:p>
          <w:p w:rsidR="005B2B6D" w:rsidRPr="0009520D" w:rsidRDefault="005B2B6D" w:rsidP="008C2338">
            <w:pPr>
              <w:pStyle w:val="Bodytext1"/>
              <w:numPr>
                <w:ilvl w:val="0"/>
                <w:numId w:val="20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  <w:rPr>
                <w:b/>
              </w:rPr>
            </w:pPr>
            <w:r w:rsidRPr="0009520D">
              <w:rPr>
                <w:rStyle w:val="Bodytext0"/>
                <w:b/>
                <w:color w:val="000000"/>
              </w:rPr>
              <w:t>Măsurarea şi controlul roţilor dinţate</w:t>
            </w:r>
          </w:p>
          <w:p w:rsidR="005B2B6D" w:rsidRDefault="005B2B6D" w:rsidP="008C2338">
            <w:pPr>
              <w:pStyle w:val="Bodytext1"/>
              <w:numPr>
                <w:ilvl w:val="0"/>
                <w:numId w:val="21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t>Metode de verificare a roţilor dinţate</w:t>
            </w:r>
          </w:p>
          <w:p w:rsidR="005B2B6D" w:rsidRPr="00804866" w:rsidRDefault="005B2B6D" w:rsidP="008C2338">
            <w:pPr>
              <w:pStyle w:val="Bodytext1"/>
              <w:numPr>
                <w:ilvl w:val="0"/>
                <w:numId w:val="21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  <w:shd w:val="clear" w:color="auto" w:fill="auto"/>
              </w:rPr>
            </w:pPr>
            <w:r>
              <w:rPr>
                <w:rStyle w:val="Bodytext0"/>
                <w:color w:val="000000"/>
              </w:rPr>
              <w:t>Măsurarea şi controlul roţilor dinţate cilindrice: micrometrul de roţi dinţate, şublerul de roţi dinţate, şabloane de roţi dinţate.</w:t>
            </w:r>
          </w:p>
          <w:p w:rsidR="00804866" w:rsidRPr="0009520D" w:rsidRDefault="00804866" w:rsidP="008C2338">
            <w:pPr>
              <w:pStyle w:val="Bodytext1"/>
              <w:numPr>
                <w:ilvl w:val="0"/>
                <w:numId w:val="20"/>
              </w:numPr>
              <w:shd w:val="clear" w:color="auto" w:fill="auto"/>
              <w:tabs>
                <w:tab w:val="left" w:pos="443"/>
              </w:tabs>
              <w:spacing w:after="0" w:line="264" w:lineRule="exact"/>
              <w:ind w:left="40" w:firstLine="0"/>
              <w:rPr>
                <w:b/>
              </w:rPr>
            </w:pPr>
            <w:r w:rsidRPr="0009520D">
              <w:rPr>
                <w:rStyle w:val="Bodytext0"/>
                <w:b/>
                <w:color w:val="000000"/>
              </w:rPr>
              <w:t>Mijloace de măsurat şi verificat mărimi electrice</w:t>
            </w:r>
          </w:p>
          <w:p w:rsidR="00804866" w:rsidRPr="0009520D" w:rsidRDefault="00804866" w:rsidP="008C2338">
            <w:pPr>
              <w:pStyle w:val="Bodytext1"/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</w:rPr>
            </w:pPr>
          </w:p>
          <w:p w:rsidR="00804866" w:rsidRDefault="00804866" w:rsidP="008C2338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>Aparate analogice pentru măsurarea mărimilor electrice (principiul general de funcţionare, schema bloc, tipuri constructive, simboluri folosite pentru marcare, caracteristici tehnice şi metrologice, domenii de măsurare);</w:t>
            </w:r>
          </w:p>
          <w:p w:rsidR="00804866" w:rsidRPr="00B046EA" w:rsidRDefault="00804866" w:rsidP="008C2338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</w:rPr>
            </w:pPr>
            <w:r>
              <w:rPr>
                <w:rStyle w:val="Bodytext0"/>
                <w:color w:val="000000"/>
              </w:rPr>
              <w:t>Aparate digitale pentru măsurarea mărimilor electrice (principiul general de funcţionare, schema bloc, tipuri constructive, simboluri folosite pentru marcare, caracteristici tehnice şi metrologice, domenii de măsurare);</w:t>
            </w:r>
          </w:p>
          <w:p w:rsidR="008C2338" w:rsidRDefault="008C2338" w:rsidP="008C2338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lastRenderedPageBreak/>
              <w:t>Multimetre analogice şi numerice;</w:t>
            </w:r>
          </w:p>
          <w:p w:rsidR="008C2338" w:rsidRDefault="008C2338" w:rsidP="008C2338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firstLine="0"/>
            </w:pPr>
            <w:r>
              <w:rPr>
                <w:rStyle w:val="Bodytext0"/>
                <w:color w:val="000000"/>
              </w:rPr>
              <w:t>Măsurarea intensităţii curentului electric: unităţi de</w:t>
            </w:r>
          </w:p>
          <w:p w:rsidR="008C2338" w:rsidRDefault="008C2338" w:rsidP="008C2338">
            <w:pPr>
              <w:pStyle w:val="Bodytext1"/>
              <w:shd w:val="clear" w:color="auto" w:fill="auto"/>
              <w:tabs>
                <w:tab w:val="left" w:pos="2483"/>
              </w:tabs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>măsură, metode de măsurare directe şi indirecte, aparate pentru măsurarea intensităţii:ampermetre de curent continuu,</w:t>
            </w:r>
          </w:p>
          <w:p w:rsidR="008C2338" w:rsidRDefault="008C2338" w:rsidP="008C2338">
            <w:pPr>
              <w:pStyle w:val="Bodytext1"/>
              <w:shd w:val="clear" w:color="auto" w:fill="auto"/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>ampermetre de curent alternativ, multimetre analogice sau digitale, montarea ampermetrelor în circuit, extinderea domeniului de măsurare la ampermetre.</w:t>
            </w:r>
          </w:p>
          <w:p w:rsidR="008C2338" w:rsidRDefault="008C2338" w:rsidP="008C2338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>Măsurarea tensiunii electrice: unităţi de măsură, metode de măsurare, aparate pentru măsurarea tensiunii: voltmetre de tensiune continuă, voltmetre de tensiune alternativă, multimetre analogice sau digitale, montarea voltmetrelor în circuit, extinderea domeniului de măsurare la voltmetre.</w:t>
            </w:r>
          </w:p>
          <w:p w:rsidR="005B2B6D" w:rsidRPr="00556F2F" w:rsidRDefault="008C2338" w:rsidP="008C2338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  <w:shd w:val="clear" w:color="auto" w:fill="auto"/>
              </w:rPr>
            </w:pPr>
            <w:r>
              <w:rPr>
                <w:rStyle w:val="Bodytext0"/>
                <w:color w:val="000000"/>
              </w:rPr>
              <w:t>Măsurarea rezistenţei electrice: unităţi de măsură, metode de măsurare: directă, indirectă, de comparaţie, aparate pentru măsurarea rezistenţei: ohmetre analogice sau digitale, megaohmetre, multimetre analogice şi digitale.</w:t>
            </w:r>
          </w:p>
          <w:p w:rsidR="00556F2F" w:rsidRDefault="00556F2F" w:rsidP="00556F2F">
            <w:pPr>
              <w:pStyle w:val="Bodytext1"/>
              <w:numPr>
                <w:ilvl w:val="0"/>
                <w:numId w:val="22"/>
              </w:numPr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</w:pPr>
            <w:r>
              <w:rPr>
                <w:rStyle w:val="Bodytext0"/>
                <w:color w:val="000000"/>
              </w:rPr>
              <w:t>Măsurarea puterii electrice: unităţi de măsură, metode de măsurare, aparate pentru măsurarea puterii electrice: wattmetre</w:t>
            </w:r>
            <w:r>
              <w:rPr>
                <w:rStyle w:val="Titlu4Caracter"/>
                <w:rFonts w:eastAsiaTheme="minorHAnsi"/>
                <w:color w:val="000000"/>
              </w:rPr>
              <w:t xml:space="preserve"> </w:t>
            </w:r>
            <w:r>
              <w:rPr>
                <w:rStyle w:val="Bodytext0"/>
                <w:color w:val="000000"/>
              </w:rPr>
              <w:lastRenderedPageBreak/>
              <w:t>electrodinamice, wattmetre de inducţie.</w:t>
            </w:r>
          </w:p>
          <w:p w:rsidR="00556F2F" w:rsidRDefault="00556F2F" w:rsidP="00556F2F">
            <w:pPr>
              <w:pStyle w:val="Bodytext1"/>
              <w:shd w:val="clear" w:color="auto" w:fill="auto"/>
              <w:tabs>
                <w:tab w:val="left" w:pos="3557"/>
                <w:tab w:val="left" w:pos="4182"/>
              </w:tabs>
              <w:spacing w:after="0" w:line="264" w:lineRule="exact"/>
              <w:ind w:left="40" w:right="273" w:firstLine="0"/>
              <w:rPr>
                <w:rStyle w:val="Bodytext0"/>
                <w:color w:val="000000"/>
              </w:rPr>
            </w:pPr>
          </w:p>
          <w:p w:rsidR="00556F2F" w:rsidRDefault="00556F2F" w:rsidP="00556F2F">
            <w:pPr>
              <w:pStyle w:val="Bodytext1"/>
              <w:shd w:val="clear" w:color="auto" w:fill="auto"/>
              <w:tabs>
                <w:tab w:val="left" w:pos="3557"/>
                <w:tab w:val="left" w:pos="4182"/>
              </w:tabs>
              <w:spacing w:after="0" w:line="264" w:lineRule="exact"/>
              <w:ind w:left="40" w:right="273" w:firstLine="0"/>
            </w:pPr>
            <w:r>
              <w:rPr>
                <w:rStyle w:val="Bodytext0"/>
                <w:color w:val="000000"/>
              </w:rPr>
              <w:t>3.8.8. Măsurarea energiei active: unităţi de măsură metode,</w:t>
            </w:r>
            <w:r>
              <w:t xml:space="preserve"> </w:t>
            </w:r>
            <w:r>
              <w:rPr>
                <w:rStyle w:val="Bodytext0"/>
                <w:color w:val="000000"/>
              </w:rPr>
              <w:t>măsurare, aparate pentru măsurarea energiei,contoare</w:t>
            </w:r>
            <w:r>
              <w:t xml:space="preserve"> </w:t>
            </w:r>
            <w:r>
              <w:rPr>
                <w:rStyle w:val="Bodytext0"/>
                <w:color w:val="000000"/>
              </w:rPr>
              <w:t>energie electrică.</w:t>
            </w:r>
          </w:p>
          <w:p w:rsidR="00556F2F" w:rsidRDefault="00556F2F" w:rsidP="00556F2F">
            <w:pPr>
              <w:pStyle w:val="Bodytext1"/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  <w:color w:val="000000"/>
              </w:rPr>
            </w:pPr>
            <w:r>
              <w:rPr>
                <w:rStyle w:val="Bodytext0"/>
                <w:color w:val="000000"/>
              </w:rPr>
              <w:t>Norme de SSM, de protecţia mediului si PSI specifice operaţiilor de măsurare şi control utilizatei  pentru  pieselor conform documentaţiei tehnice</w:t>
            </w:r>
          </w:p>
          <w:p w:rsidR="00556F2F" w:rsidRPr="008C2338" w:rsidRDefault="00556F2F" w:rsidP="00556F2F">
            <w:pPr>
              <w:pStyle w:val="Bodytext1"/>
              <w:shd w:val="clear" w:color="auto" w:fill="auto"/>
              <w:tabs>
                <w:tab w:val="left" w:pos="641"/>
              </w:tabs>
              <w:spacing w:after="0" w:line="264" w:lineRule="exact"/>
              <w:ind w:left="40" w:right="60" w:firstLine="0"/>
              <w:rPr>
                <w:rStyle w:val="Bodytext0"/>
                <w:shd w:val="clear" w:color="auto" w:fill="auto"/>
              </w:rPr>
            </w:pPr>
            <w:r>
              <w:rPr>
                <w:rStyle w:val="Bodytext0"/>
                <w:color w:val="000000"/>
              </w:rPr>
              <w:t>Recapitulare/Evaluare finala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5B3896">
            <w:pPr>
              <w:jc w:val="center"/>
            </w:pPr>
          </w:p>
          <w:p w:rsidR="005B2B6D" w:rsidRDefault="005B2B6D" w:rsidP="005B3896">
            <w:pPr>
              <w:jc w:val="center"/>
            </w:pPr>
          </w:p>
          <w:p w:rsidR="005B2B6D" w:rsidRDefault="005B2B6D" w:rsidP="005B3896">
            <w:pPr>
              <w:jc w:val="center"/>
            </w:pPr>
          </w:p>
          <w:p w:rsidR="005B2B6D" w:rsidRDefault="005B2B6D" w:rsidP="005B3896">
            <w:pPr>
              <w:jc w:val="center"/>
            </w:pPr>
            <w:r>
              <w:t>2</w:t>
            </w:r>
          </w:p>
          <w:p w:rsidR="005B2B6D" w:rsidRDefault="005B2B6D" w:rsidP="005B3896">
            <w:pPr>
              <w:jc w:val="center"/>
            </w:pPr>
          </w:p>
          <w:p w:rsidR="005B2B6D" w:rsidRDefault="005B2B6D" w:rsidP="005B3896">
            <w:pPr>
              <w:jc w:val="center"/>
            </w:pPr>
          </w:p>
          <w:p w:rsidR="005B2B6D" w:rsidRDefault="005B2B6D" w:rsidP="005B3896">
            <w:pPr>
              <w:jc w:val="center"/>
            </w:pPr>
          </w:p>
          <w:p w:rsidR="005B2B6D" w:rsidRDefault="005B2B6D" w:rsidP="005B3896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  <w:r>
              <w:t>2</w:t>
            </w: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  <w:r>
              <w:t>2</w:t>
            </w: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  <w:r>
              <w:t>2</w:t>
            </w: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  <w:r>
              <w:t>2</w:t>
            </w: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  <w:r>
              <w:t>2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2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2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2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2</w:t>
            </w: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  <w:r>
              <w:t>2</w:t>
            </w: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  <w:r>
              <w:t>2</w:t>
            </w: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</w:p>
          <w:p w:rsidR="00556F2F" w:rsidRDefault="00556F2F" w:rsidP="005B2B6D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B24806">
            <w:pPr>
              <w:jc w:val="center"/>
            </w:pPr>
          </w:p>
          <w:p w:rsidR="005B2B6D" w:rsidRDefault="005B2B6D" w:rsidP="00B24806">
            <w:pPr>
              <w:jc w:val="center"/>
            </w:pPr>
          </w:p>
          <w:p w:rsidR="005B2B6D" w:rsidRDefault="005B2B6D" w:rsidP="00B24806">
            <w:pPr>
              <w:jc w:val="center"/>
            </w:pPr>
          </w:p>
          <w:p w:rsidR="005B2B6D" w:rsidRDefault="005B2B6D" w:rsidP="00B24806">
            <w:pPr>
              <w:jc w:val="center"/>
            </w:pPr>
            <w:r>
              <w:t>1</w:t>
            </w:r>
          </w:p>
          <w:p w:rsidR="005B2B6D" w:rsidRDefault="005B2B6D" w:rsidP="00B24806">
            <w:pPr>
              <w:jc w:val="center"/>
            </w:pPr>
          </w:p>
          <w:p w:rsidR="005B2B6D" w:rsidRDefault="005B2B6D" w:rsidP="00B24806">
            <w:pPr>
              <w:jc w:val="center"/>
            </w:pPr>
          </w:p>
          <w:p w:rsidR="005B2B6D" w:rsidRDefault="005B2B6D" w:rsidP="00B24806">
            <w:pPr>
              <w:jc w:val="center"/>
            </w:pPr>
          </w:p>
          <w:p w:rsidR="005B2B6D" w:rsidRDefault="005B2B6D" w:rsidP="00B24806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  <w:r>
              <w:t>1</w:t>
            </w: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  <w:r>
              <w:t>1</w:t>
            </w: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</w:p>
          <w:p w:rsidR="005B2B6D" w:rsidRDefault="005B2B6D" w:rsidP="005B2B6D">
            <w:pPr>
              <w:jc w:val="center"/>
            </w:pPr>
            <w:r>
              <w:t>1</w:t>
            </w: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  <w:r>
              <w:t>1</w:t>
            </w: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</w:p>
          <w:p w:rsidR="00804866" w:rsidRDefault="00804866" w:rsidP="005B2B6D">
            <w:pPr>
              <w:jc w:val="center"/>
            </w:pPr>
            <w:r>
              <w:t>1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1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1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  <w:r>
              <w:t>1</w:t>
            </w: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5B2B6D">
            <w:pPr>
              <w:jc w:val="center"/>
            </w:pPr>
          </w:p>
          <w:p w:rsidR="008C2338" w:rsidRDefault="008C2338" w:rsidP="008C2338">
            <w:pPr>
              <w:jc w:val="center"/>
            </w:pPr>
            <w:r>
              <w:t>1</w:t>
            </w: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  <w:r>
              <w:t>1</w:t>
            </w: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  <w:r>
              <w:t>1</w:t>
            </w: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8C2338">
            <w:pPr>
              <w:jc w:val="center"/>
            </w:pPr>
          </w:p>
          <w:p w:rsidR="00556F2F" w:rsidRDefault="00556F2F" w:rsidP="00556F2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007387">
            <w:pPr>
              <w:jc w:val="center"/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S23</w:t>
            </w: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S24</w:t>
            </w: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S26</w:t>
            </w: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</w:p>
          <w:p w:rsidR="005B2B6D" w:rsidRDefault="005B2B6D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S27</w:t>
            </w: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S28</w:t>
            </w: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</w:p>
          <w:p w:rsidR="00804866" w:rsidRDefault="00804866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S29</w:t>
            </w: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S30</w:t>
            </w: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S31</w:t>
            </w: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S32</w:t>
            </w: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</w:p>
          <w:p w:rsidR="008C2338" w:rsidRDefault="008C2338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S33</w:t>
            </w: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S34</w:t>
            </w: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S35</w:t>
            </w: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</w:p>
          <w:p w:rsidR="00556F2F" w:rsidRDefault="00556F2F" w:rsidP="000E7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S36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  <w:r>
              <w:t>S23</w:t>
            </w: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  <w:r>
              <w:t>S24</w:t>
            </w: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  <w:r>
              <w:t>S26</w:t>
            </w: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</w:p>
          <w:p w:rsidR="005B2B6D" w:rsidRDefault="005B2B6D" w:rsidP="000E7A0E">
            <w:pPr>
              <w:jc w:val="center"/>
            </w:pPr>
            <w:r>
              <w:t>S27</w:t>
            </w: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  <w:r>
              <w:t>S28</w:t>
            </w: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</w:p>
          <w:p w:rsidR="00804866" w:rsidRDefault="00804866" w:rsidP="000E7A0E">
            <w:pPr>
              <w:jc w:val="center"/>
            </w:pPr>
            <w:r>
              <w:t>S29</w:t>
            </w: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  <w:r>
              <w:t>S30</w:t>
            </w: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  <w:r>
              <w:t>S31</w:t>
            </w: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  <w:r>
              <w:t>S32</w:t>
            </w: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</w:p>
          <w:p w:rsidR="008C2338" w:rsidRDefault="008C2338" w:rsidP="000E7A0E">
            <w:pPr>
              <w:jc w:val="center"/>
            </w:pPr>
            <w:r>
              <w:t>S33</w:t>
            </w: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  <w:r>
              <w:t>S34</w:t>
            </w: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  <w:r>
              <w:t>S35</w:t>
            </w: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</w:p>
          <w:p w:rsidR="00556F2F" w:rsidRDefault="00556F2F" w:rsidP="000E7A0E">
            <w:pPr>
              <w:jc w:val="center"/>
            </w:pPr>
            <w:r>
              <w:t>S36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Pr="00F9344D" w:rsidRDefault="005B2B6D" w:rsidP="002B41C9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B2B6D" w:rsidRPr="00F9344D" w:rsidRDefault="005B2B6D" w:rsidP="00007387">
            <w:pPr>
              <w:jc w:val="center"/>
            </w:pPr>
          </w:p>
        </w:tc>
      </w:tr>
    </w:tbl>
    <w:p w:rsidR="00695137" w:rsidRDefault="00695137" w:rsidP="00695137">
      <w:pPr>
        <w:jc w:val="center"/>
        <w:rPr>
          <w:b/>
        </w:rPr>
      </w:pPr>
    </w:p>
    <w:p w:rsidR="00463CAB" w:rsidRPr="00463CAB" w:rsidRDefault="00463CAB" w:rsidP="00695137">
      <w:pPr>
        <w:jc w:val="center"/>
        <w:rPr>
          <w:i/>
          <w:lang w:val="en-US"/>
        </w:rPr>
      </w:pPr>
      <w:r w:rsidRPr="00463CAB">
        <w:t xml:space="preserve">S25 (26 – 30.03. 2018) – Proiect național, </w:t>
      </w:r>
      <w:r w:rsidR="004441CD">
        <w:t>Școala</w:t>
      </w:r>
      <w:r w:rsidRPr="00463CAB">
        <w:t xml:space="preserve"> altfel </w:t>
      </w:r>
      <w:r w:rsidRPr="00463CAB">
        <w:rPr>
          <w:i/>
          <w:lang w:val="en-US"/>
        </w:rPr>
        <w:t>“</w:t>
      </w:r>
      <w:r w:rsidRPr="00463CAB">
        <w:rPr>
          <w:i/>
        </w:rPr>
        <w:t>Să știi mai multe să fi mai bun!</w:t>
      </w:r>
      <w:r w:rsidRPr="00463CAB">
        <w:rPr>
          <w:i/>
          <w:lang w:val="en-US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1"/>
        <w:gridCol w:w="3337"/>
      </w:tblGrid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2B15AA" w:rsidRDefault="002B15AA" w:rsidP="00007387">
            <w:pPr>
              <w:rPr>
                <w:b/>
              </w:rPr>
            </w:pPr>
          </w:p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rPr>
          <w:trHeight w:val="285"/>
        </w:trPr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tabs>
                <w:tab w:val="left" w:pos="1800"/>
              </w:tabs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rPr>
          <w:trHeight w:val="120"/>
        </w:trPr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tabs>
                <w:tab w:val="left" w:pos="1800"/>
              </w:tabs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rPr>
          <w:trHeight w:val="120"/>
        </w:trPr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tabs>
                <w:tab w:val="left" w:pos="1800"/>
              </w:tabs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  <w:tr w:rsidR="00695137" w:rsidRPr="00F9344D" w:rsidTr="001B384F">
        <w:tc>
          <w:tcPr>
            <w:tcW w:w="108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rPr>
                <w:b/>
              </w:rPr>
            </w:pPr>
          </w:p>
        </w:tc>
        <w:tc>
          <w:tcPr>
            <w:tcW w:w="33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695137" w:rsidRPr="00F9344D" w:rsidRDefault="00695137" w:rsidP="00007387">
            <w:pPr>
              <w:jc w:val="center"/>
              <w:rPr>
                <w:b/>
              </w:rPr>
            </w:pPr>
          </w:p>
        </w:tc>
      </w:tr>
    </w:tbl>
    <w:p w:rsidR="00695137" w:rsidRDefault="00695137" w:rsidP="00463CAB">
      <w:pPr>
        <w:rPr>
          <w:color w:val="000000"/>
        </w:rPr>
      </w:pPr>
    </w:p>
    <w:sectPr w:rsidR="00695137" w:rsidSect="00007387">
      <w:footerReference w:type="default" r:id="rId7"/>
      <w:pgSz w:w="16838" w:h="11906" w:orient="landscape"/>
      <w:pgMar w:top="720" w:right="851" w:bottom="720" w:left="85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CA6" w:rsidRDefault="00DC4CA6" w:rsidP="00050A3C">
      <w:r>
        <w:separator/>
      </w:r>
    </w:p>
  </w:endnote>
  <w:endnote w:type="continuationSeparator" w:id="1">
    <w:p w:rsidR="00DC4CA6" w:rsidRDefault="00DC4CA6" w:rsidP="00050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856" w:rsidRDefault="00183856">
    <w:pPr>
      <w:pStyle w:val="Subsol"/>
      <w:jc w:val="center"/>
    </w:pPr>
  </w:p>
  <w:p w:rsidR="00183856" w:rsidRDefault="00183856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CA6" w:rsidRDefault="00DC4CA6" w:rsidP="00050A3C">
      <w:r>
        <w:separator/>
      </w:r>
    </w:p>
  </w:footnote>
  <w:footnote w:type="continuationSeparator" w:id="1">
    <w:p w:rsidR="00DC4CA6" w:rsidRDefault="00DC4CA6" w:rsidP="00050A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1">
    <w:nsid w:val="0000000B"/>
    <w:multiLevelType w:val="multilevel"/>
    <w:tmpl w:val="0000000A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3">
    <w:nsid w:val="0000000F"/>
    <w:multiLevelType w:val="multilevel"/>
    <w:tmpl w:val="0000000E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4">
    <w:nsid w:val="00000011"/>
    <w:multiLevelType w:val="multilevel"/>
    <w:tmpl w:val="00000010"/>
    <w:lvl w:ilvl="0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5">
    <w:nsid w:val="00000013"/>
    <w:multiLevelType w:val="multilevel"/>
    <w:tmpl w:val="00000012"/>
    <w:lvl w:ilvl="0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4.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6">
    <w:nsid w:val="00000015"/>
    <w:multiLevelType w:val="multilevel"/>
    <w:tmpl w:val="00000014"/>
    <w:lvl w:ilvl="0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7">
    <w:nsid w:val="00000017"/>
    <w:multiLevelType w:val="multilevel"/>
    <w:tmpl w:val="00000016"/>
    <w:lvl w:ilvl="0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8">
    <w:nsid w:val="00000019"/>
    <w:multiLevelType w:val="multilevel"/>
    <w:tmpl w:val="00000018"/>
    <w:lvl w:ilvl="0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9">
    <w:nsid w:val="0000001B"/>
    <w:multiLevelType w:val="multilevel"/>
    <w:tmpl w:val="0000001A"/>
    <w:lvl w:ilvl="0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</w:rPr>
    </w:lvl>
  </w:abstractNum>
  <w:abstractNum w:abstractNumId="10">
    <w:nsid w:val="0E785003"/>
    <w:multiLevelType w:val="hybridMultilevel"/>
    <w:tmpl w:val="261661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30A53"/>
    <w:multiLevelType w:val="hybridMultilevel"/>
    <w:tmpl w:val="180835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1C040B"/>
    <w:multiLevelType w:val="hybridMultilevel"/>
    <w:tmpl w:val="9E628B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53EBC"/>
    <w:multiLevelType w:val="hybridMultilevel"/>
    <w:tmpl w:val="8DA20368"/>
    <w:lvl w:ilvl="0" w:tplc="E876BA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4E6E86"/>
    <w:multiLevelType w:val="hybridMultilevel"/>
    <w:tmpl w:val="91C6D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02748"/>
    <w:multiLevelType w:val="hybridMultilevel"/>
    <w:tmpl w:val="8BC20F62"/>
    <w:lvl w:ilvl="0" w:tplc="519071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21E4704"/>
    <w:multiLevelType w:val="hybridMultilevel"/>
    <w:tmpl w:val="077C7DD4"/>
    <w:lvl w:ilvl="0" w:tplc="B4E41CD8">
      <w:numFmt w:val="bullet"/>
      <w:pStyle w:val="Tabel-col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621C36"/>
    <w:multiLevelType w:val="hybridMultilevel"/>
    <w:tmpl w:val="D14A78CA"/>
    <w:lvl w:ilvl="0" w:tplc="8AAC7A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2E0122"/>
    <w:multiLevelType w:val="hybridMultilevel"/>
    <w:tmpl w:val="5C54620E"/>
    <w:lvl w:ilvl="0" w:tplc="519071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64CC3"/>
    <w:multiLevelType w:val="hybridMultilevel"/>
    <w:tmpl w:val="1D8E45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DE758D"/>
    <w:multiLevelType w:val="hybridMultilevel"/>
    <w:tmpl w:val="29B8EA9A"/>
    <w:lvl w:ilvl="0" w:tplc="D90675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63713"/>
    <w:multiLevelType w:val="hybridMultilevel"/>
    <w:tmpl w:val="222EB55A"/>
    <w:lvl w:ilvl="0" w:tplc="04090001">
      <w:start w:val="1"/>
      <w:numFmt w:val="bullet"/>
      <w:pStyle w:val="Listacumarcator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5"/>
  </w:num>
  <w:num w:numId="4">
    <w:abstractNumId w:val="18"/>
  </w:num>
  <w:num w:numId="5">
    <w:abstractNumId w:val="12"/>
  </w:num>
  <w:num w:numId="6">
    <w:abstractNumId w:val="20"/>
  </w:num>
  <w:num w:numId="7">
    <w:abstractNumId w:val="10"/>
  </w:num>
  <w:num w:numId="8">
    <w:abstractNumId w:val="17"/>
  </w:num>
  <w:num w:numId="9">
    <w:abstractNumId w:val="13"/>
  </w:num>
  <w:num w:numId="10">
    <w:abstractNumId w:val="14"/>
  </w:num>
  <w:num w:numId="11">
    <w:abstractNumId w:val="19"/>
  </w:num>
  <w:num w:numId="12">
    <w:abstractNumId w:val="11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137"/>
    <w:rsid w:val="00007387"/>
    <w:rsid w:val="00050A3C"/>
    <w:rsid w:val="00073B0B"/>
    <w:rsid w:val="000E7A0E"/>
    <w:rsid w:val="0010436D"/>
    <w:rsid w:val="001254A8"/>
    <w:rsid w:val="00156272"/>
    <w:rsid w:val="00165027"/>
    <w:rsid w:val="00171F56"/>
    <w:rsid w:val="00183856"/>
    <w:rsid w:val="00197F44"/>
    <w:rsid w:val="001B384F"/>
    <w:rsid w:val="001C1CB3"/>
    <w:rsid w:val="001D65CF"/>
    <w:rsid w:val="001D6B3D"/>
    <w:rsid w:val="001F16FA"/>
    <w:rsid w:val="00212E7A"/>
    <w:rsid w:val="002A28F0"/>
    <w:rsid w:val="002B15AA"/>
    <w:rsid w:val="002B41C9"/>
    <w:rsid w:val="002C3AC5"/>
    <w:rsid w:val="002C4D5E"/>
    <w:rsid w:val="002D43D3"/>
    <w:rsid w:val="002E6200"/>
    <w:rsid w:val="002E7351"/>
    <w:rsid w:val="00323E50"/>
    <w:rsid w:val="00331C9C"/>
    <w:rsid w:val="0034174D"/>
    <w:rsid w:val="0035275E"/>
    <w:rsid w:val="0037408B"/>
    <w:rsid w:val="003817AF"/>
    <w:rsid w:val="003B2E4A"/>
    <w:rsid w:val="003B4C54"/>
    <w:rsid w:val="003D0EBF"/>
    <w:rsid w:val="003E4AAA"/>
    <w:rsid w:val="004441CD"/>
    <w:rsid w:val="004619FE"/>
    <w:rsid w:val="00463CAB"/>
    <w:rsid w:val="0049146D"/>
    <w:rsid w:val="0049347F"/>
    <w:rsid w:val="004A50E2"/>
    <w:rsid w:val="004B15D7"/>
    <w:rsid w:val="004F4139"/>
    <w:rsid w:val="00544561"/>
    <w:rsid w:val="00556F2F"/>
    <w:rsid w:val="005660F2"/>
    <w:rsid w:val="00587201"/>
    <w:rsid w:val="005B2B6D"/>
    <w:rsid w:val="005B3896"/>
    <w:rsid w:val="005B60BD"/>
    <w:rsid w:val="005D0866"/>
    <w:rsid w:val="005D7B68"/>
    <w:rsid w:val="005E754D"/>
    <w:rsid w:val="006060A8"/>
    <w:rsid w:val="00627710"/>
    <w:rsid w:val="00630115"/>
    <w:rsid w:val="0064048C"/>
    <w:rsid w:val="006422C6"/>
    <w:rsid w:val="00657F8C"/>
    <w:rsid w:val="00671600"/>
    <w:rsid w:val="00675B9C"/>
    <w:rsid w:val="00695137"/>
    <w:rsid w:val="006B333D"/>
    <w:rsid w:val="006B6F2F"/>
    <w:rsid w:val="006E0AEA"/>
    <w:rsid w:val="006F1666"/>
    <w:rsid w:val="006F46C7"/>
    <w:rsid w:val="00752DD4"/>
    <w:rsid w:val="00787866"/>
    <w:rsid w:val="007A4310"/>
    <w:rsid w:val="007F6796"/>
    <w:rsid w:val="00804866"/>
    <w:rsid w:val="00816DE1"/>
    <w:rsid w:val="00865512"/>
    <w:rsid w:val="00866B69"/>
    <w:rsid w:val="008C2338"/>
    <w:rsid w:val="008F6C1F"/>
    <w:rsid w:val="00905615"/>
    <w:rsid w:val="0095394E"/>
    <w:rsid w:val="00960D22"/>
    <w:rsid w:val="00961F78"/>
    <w:rsid w:val="00977AB6"/>
    <w:rsid w:val="00996CE8"/>
    <w:rsid w:val="009B7D46"/>
    <w:rsid w:val="009C0D39"/>
    <w:rsid w:val="009C7DD4"/>
    <w:rsid w:val="009D635D"/>
    <w:rsid w:val="00A046A9"/>
    <w:rsid w:val="00A16E67"/>
    <w:rsid w:val="00A52007"/>
    <w:rsid w:val="00AA2CF6"/>
    <w:rsid w:val="00AE1299"/>
    <w:rsid w:val="00B24806"/>
    <w:rsid w:val="00B502E7"/>
    <w:rsid w:val="00B61B0D"/>
    <w:rsid w:val="00BE0FEA"/>
    <w:rsid w:val="00BF231C"/>
    <w:rsid w:val="00C01506"/>
    <w:rsid w:val="00C10E49"/>
    <w:rsid w:val="00C20350"/>
    <w:rsid w:val="00C405DE"/>
    <w:rsid w:val="00C41983"/>
    <w:rsid w:val="00C53F18"/>
    <w:rsid w:val="00CA2572"/>
    <w:rsid w:val="00CC554F"/>
    <w:rsid w:val="00CD0DAD"/>
    <w:rsid w:val="00D00199"/>
    <w:rsid w:val="00D51879"/>
    <w:rsid w:val="00D62489"/>
    <w:rsid w:val="00D658AE"/>
    <w:rsid w:val="00DC4CA6"/>
    <w:rsid w:val="00DD6A85"/>
    <w:rsid w:val="00E4744E"/>
    <w:rsid w:val="00E615FE"/>
    <w:rsid w:val="00E739A2"/>
    <w:rsid w:val="00E90F17"/>
    <w:rsid w:val="00E94DE8"/>
    <w:rsid w:val="00EB5D97"/>
    <w:rsid w:val="00F9077A"/>
    <w:rsid w:val="00FA692E"/>
    <w:rsid w:val="00FD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695137"/>
    <w:pPr>
      <w:keepNext/>
      <w:ind w:firstLine="708"/>
      <w:jc w:val="center"/>
      <w:outlineLvl w:val="0"/>
    </w:pPr>
    <w:rPr>
      <w:u w:val="single"/>
    </w:rPr>
  </w:style>
  <w:style w:type="paragraph" w:styleId="Titlu2">
    <w:name w:val="heading 2"/>
    <w:basedOn w:val="Normal"/>
    <w:next w:val="Normal"/>
    <w:link w:val="Titlu2Caracter"/>
    <w:qFormat/>
    <w:rsid w:val="00695137"/>
    <w:pPr>
      <w:keepNext/>
      <w:outlineLvl w:val="1"/>
    </w:pPr>
    <w:rPr>
      <w:noProof/>
      <w:szCs w:val="20"/>
    </w:rPr>
  </w:style>
  <w:style w:type="paragraph" w:styleId="Titlu3">
    <w:name w:val="heading 3"/>
    <w:basedOn w:val="Normal"/>
    <w:next w:val="Normal"/>
    <w:link w:val="Titlu3Caracter"/>
    <w:qFormat/>
    <w:rsid w:val="00695137"/>
    <w:pPr>
      <w:keepNext/>
      <w:jc w:val="both"/>
      <w:outlineLvl w:val="2"/>
    </w:pPr>
    <w:rPr>
      <w:b/>
      <w:bCs/>
      <w:sz w:val="20"/>
      <w:szCs w:val="20"/>
    </w:rPr>
  </w:style>
  <w:style w:type="paragraph" w:styleId="Titlu4">
    <w:name w:val="heading 4"/>
    <w:basedOn w:val="Normal"/>
    <w:next w:val="Normal"/>
    <w:link w:val="Titlu4Caracter"/>
    <w:qFormat/>
    <w:rsid w:val="00695137"/>
    <w:pPr>
      <w:keepNext/>
      <w:jc w:val="center"/>
      <w:outlineLvl w:val="3"/>
    </w:pPr>
    <w:rPr>
      <w:b/>
      <w:bCs/>
    </w:rPr>
  </w:style>
  <w:style w:type="paragraph" w:styleId="Titlu7">
    <w:name w:val="heading 7"/>
    <w:basedOn w:val="Normal"/>
    <w:next w:val="Normal"/>
    <w:link w:val="Titlu7Caracter"/>
    <w:qFormat/>
    <w:rsid w:val="00695137"/>
    <w:pPr>
      <w:spacing w:before="240" w:after="60"/>
      <w:outlineLvl w:val="6"/>
    </w:pPr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695137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character" w:customStyle="1" w:styleId="Titlu2Caracter">
    <w:name w:val="Titlu 2 Caracter"/>
    <w:basedOn w:val="Fontdeparagrafimplicit"/>
    <w:link w:val="Titlu2"/>
    <w:rsid w:val="00695137"/>
    <w:rPr>
      <w:rFonts w:ascii="Times New Roman" w:eastAsia="Times New Roman" w:hAnsi="Times New Roman" w:cs="Times New Roman"/>
      <w:noProof/>
      <w:sz w:val="24"/>
      <w:szCs w:val="20"/>
      <w:lang w:eastAsia="ro-RO"/>
    </w:rPr>
  </w:style>
  <w:style w:type="character" w:customStyle="1" w:styleId="Titlu3Caracter">
    <w:name w:val="Titlu 3 Caracter"/>
    <w:basedOn w:val="Fontdeparagrafimplicit"/>
    <w:link w:val="Titlu3"/>
    <w:rsid w:val="00695137"/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character" w:customStyle="1" w:styleId="Titlu4Caracter">
    <w:name w:val="Titlu 4 Caracter"/>
    <w:basedOn w:val="Fontdeparagrafimplicit"/>
    <w:link w:val="Titlu4"/>
    <w:rsid w:val="00695137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Titlu7Caracter">
    <w:name w:val="Titlu 7 Caracter"/>
    <w:basedOn w:val="Fontdeparagrafimplicit"/>
    <w:link w:val="Titlu7"/>
    <w:rsid w:val="0069513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table" w:styleId="GrilTabel">
    <w:name w:val="Table Grid"/>
    <w:basedOn w:val="TabelNormal"/>
    <w:rsid w:val="00695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Gril1">
    <w:name w:val="Table Grid 1"/>
    <w:basedOn w:val="TabelNormal"/>
    <w:rsid w:val="006951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simplu">
    <w:name w:val="Plain Text"/>
    <w:basedOn w:val="Normal"/>
    <w:link w:val="TextsimpluCaracter"/>
    <w:rsid w:val="00695137"/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TextsimpluCaracter">
    <w:name w:val="Text simplu Caracter"/>
    <w:basedOn w:val="Fontdeparagrafimplicit"/>
    <w:link w:val="Textsimplu"/>
    <w:rsid w:val="00695137"/>
    <w:rPr>
      <w:rFonts w:ascii="Courier New" w:eastAsia="Times New Roman" w:hAnsi="Courier New" w:cs="Courier New"/>
      <w:noProof/>
      <w:sz w:val="20"/>
      <w:szCs w:val="20"/>
    </w:rPr>
  </w:style>
  <w:style w:type="paragraph" w:styleId="Antet">
    <w:name w:val="header"/>
    <w:basedOn w:val="Normal"/>
    <w:link w:val="AntetCaracter"/>
    <w:rsid w:val="0069513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69513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rsid w:val="0069513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9513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Corptext">
    <w:name w:val="Body Text"/>
    <w:basedOn w:val="Normal"/>
    <w:link w:val="CorptextCaracter"/>
    <w:rsid w:val="00695137"/>
    <w:pPr>
      <w:jc w:val="both"/>
    </w:pPr>
    <w:rPr>
      <w:noProof/>
      <w:sz w:val="20"/>
      <w:szCs w:val="20"/>
    </w:rPr>
  </w:style>
  <w:style w:type="character" w:customStyle="1" w:styleId="CorptextCaracter">
    <w:name w:val="Corp text Caracter"/>
    <w:basedOn w:val="Fontdeparagrafimplicit"/>
    <w:link w:val="Corptext"/>
    <w:rsid w:val="00695137"/>
    <w:rPr>
      <w:rFonts w:ascii="Times New Roman" w:eastAsia="Times New Roman" w:hAnsi="Times New Roman" w:cs="Times New Roman"/>
      <w:noProof/>
      <w:sz w:val="20"/>
      <w:szCs w:val="20"/>
      <w:lang w:eastAsia="ro-RO"/>
    </w:rPr>
  </w:style>
  <w:style w:type="paragraph" w:styleId="Indentcorptext">
    <w:name w:val="Body Text Indent"/>
    <w:basedOn w:val="Normal"/>
    <w:link w:val="IndentcorptextCaracter"/>
    <w:rsid w:val="00695137"/>
    <w:pPr>
      <w:ind w:left="2880" w:hanging="2880"/>
      <w:jc w:val="both"/>
    </w:pPr>
    <w:rPr>
      <w:noProof/>
      <w:szCs w:val="20"/>
    </w:rPr>
  </w:style>
  <w:style w:type="character" w:customStyle="1" w:styleId="IndentcorptextCaracter">
    <w:name w:val="Indent corp text Caracter"/>
    <w:basedOn w:val="Fontdeparagrafimplicit"/>
    <w:link w:val="Indentcorptext"/>
    <w:rsid w:val="00695137"/>
    <w:rPr>
      <w:rFonts w:ascii="Times New Roman" w:eastAsia="Times New Roman" w:hAnsi="Times New Roman" w:cs="Times New Roman"/>
      <w:noProof/>
      <w:sz w:val="24"/>
      <w:szCs w:val="20"/>
      <w:lang w:eastAsia="ro-RO"/>
    </w:rPr>
  </w:style>
  <w:style w:type="paragraph" w:styleId="Indentcorptext2">
    <w:name w:val="Body Text Indent 2"/>
    <w:basedOn w:val="Normal"/>
    <w:link w:val="Indentcorptext2Caracter"/>
    <w:rsid w:val="00695137"/>
    <w:pPr>
      <w:spacing w:after="120" w:line="480" w:lineRule="auto"/>
      <w:ind w:left="283"/>
    </w:pPr>
    <w:rPr>
      <w:noProof/>
      <w:sz w:val="20"/>
      <w:szCs w:val="20"/>
    </w:rPr>
  </w:style>
  <w:style w:type="character" w:customStyle="1" w:styleId="Indentcorptext2Caracter">
    <w:name w:val="Indent corp text 2 Caracter"/>
    <w:basedOn w:val="Fontdeparagrafimplicit"/>
    <w:link w:val="Indentcorptext2"/>
    <w:rsid w:val="00695137"/>
    <w:rPr>
      <w:rFonts w:ascii="Times New Roman" w:eastAsia="Times New Roman" w:hAnsi="Times New Roman" w:cs="Times New Roman"/>
      <w:noProof/>
      <w:sz w:val="20"/>
      <w:szCs w:val="20"/>
      <w:lang w:eastAsia="ro-RO"/>
    </w:rPr>
  </w:style>
  <w:style w:type="paragraph" w:customStyle="1" w:styleId="Tabel-col3">
    <w:name w:val="Tabel - col. 3"/>
    <w:basedOn w:val="Normal"/>
    <w:rsid w:val="00695137"/>
    <w:pPr>
      <w:widowControl w:val="0"/>
      <w:numPr>
        <w:numId w:val="1"/>
      </w:numPr>
      <w:tabs>
        <w:tab w:val="left" w:pos="280"/>
      </w:tabs>
      <w:jc w:val="both"/>
    </w:pPr>
    <w:rPr>
      <w:snapToGrid w:val="0"/>
      <w:sz w:val="22"/>
      <w:szCs w:val="22"/>
      <w:lang w:val="en-GB"/>
    </w:rPr>
  </w:style>
  <w:style w:type="paragraph" w:styleId="Listacumarcatori2">
    <w:name w:val="List Bullet 2"/>
    <w:basedOn w:val="Normal"/>
    <w:autoRedefine/>
    <w:rsid w:val="00695137"/>
    <w:pPr>
      <w:numPr>
        <w:numId w:val="2"/>
      </w:numPr>
    </w:pPr>
    <w:rPr>
      <w:szCs w:val="20"/>
      <w:lang w:eastAsia="en-US"/>
    </w:rPr>
  </w:style>
  <w:style w:type="paragraph" w:styleId="Corptext2">
    <w:name w:val="Body Text 2"/>
    <w:basedOn w:val="Normal"/>
    <w:link w:val="Corptext2Caracter"/>
    <w:rsid w:val="00695137"/>
  </w:style>
  <w:style w:type="character" w:customStyle="1" w:styleId="Corptext2Caracter">
    <w:name w:val="Corp text 2 Caracter"/>
    <w:basedOn w:val="Fontdeparagrafimplicit"/>
    <w:link w:val="Corptext2"/>
    <w:rsid w:val="00695137"/>
    <w:rPr>
      <w:rFonts w:ascii="Times New Roman" w:eastAsia="Times New Roman" w:hAnsi="Times New Roman" w:cs="Times New Roman"/>
      <w:sz w:val="24"/>
      <w:szCs w:val="24"/>
    </w:rPr>
  </w:style>
  <w:style w:type="paragraph" w:styleId="Indentcorptext3">
    <w:name w:val="Body Text Indent 3"/>
    <w:basedOn w:val="Normal"/>
    <w:link w:val="Indentcorptext3Caracter"/>
    <w:rsid w:val="00695137"/>
    <w:pPr>
      <w:widowControl w:val="0"/>
      <w:numPr>
        <w:ilvl w:val="12"/>
      </w:numPr>
      <w:ind w:firstLine="710"/>
      <w:jc w:val="both"/>
    </w:pPr>
    <w:rPr>
      <w:spacing w:val="-2"/>
    </w:rPr>
  </w:style>
  <w:style w:type="character" w:customStyle="1" w:styleId="Indentcorptext3Caracter">
    <w:name w:val="Indent corp text 3 Caracter"/>
    <w:basedOn w:val="Fontdeparagrafimplicit"/>
    <w:link w:val="Indentcorptext3"/>
    <w:rsid w:val="00695137"/>
    <w:rPr>
      <w:rFonts w:ascii="Times New Roman" w:eastAsia="Times New Roman" w:hAnsi="Times New Roman" w:cs="Times New Roman"/>
      <w:spacing w:val="-2"/>
      <w:sz w:val="24"/>
      <w:szCs w:val="24"/>
      <w:lang w:eastAsia="ro-RO"/>
    </w:rPr>
  </w:style>
  <w:style w:type="paragraph" w:styleId="Corptext3">
    <w:name w:val="Body Text 3"/>
    <w:basedOn w:val="Normal"/>
    <w:link w:val="Corptext3Caracter"/>
    <w:rsid w:val="00695137"/>
    <w:pPr>
      <w:jc w:val="center"/>
    </w:pPr>
    <w:rPr>
      <w:b/>
    </w:rPr>
  </w:style>
  <w:style w:type="character" w:customStyle="1" w:styleId="Corptext3Caracter">
    <w:name w:val="Corp text 3 Caracter"/>
    <w:basedOn w:val="Fontdeparagrafimplicit"/>
    <w:link w:val="Corptext3"/>
    <w:rsid w:val="00695137"/>
    <w:rPr>
      <w:rFonts w:ascii="Times New Roman" w:eastAsia="Times New Roman" w:hAnsi="Times New Roman" w:cs="Times New Roman"/>
      <w:b/>
      <w:sz w:val="24"/>
      <w:szCs w:val="24"/>
      <w:lang w:eastAsia="ro-RO"/>
    </w:rPr>
  </w:style>
  <w:style w:type="character" w:styleId="Numrdepagin">
    <w:name w:val="page number"/>
    <w:basedOn w:val="Fontdeparagrafimplicit"/>
    <w:rsid w:val="00695137"/>
  </w:style>
  <w:style w:type="paragraph" w:styleId="Listparagraf">
    <w:name w:val="List Paragraph"/>
    <w:basedOn w:val="Normal"/>
    <w:qFormat/>
    <w:rsid w:val="00695137"/>
    <w:pPr>
      <w:ind w:left="720"/>
      <w:contextualSpacing/>
    </w:pPr>
    <w:rPr>
      <w:lang w:val="en-US" w:eastAsia="en-US"/>
    </w:rPr>
  </w:style>
  <w:style w:type="paragraph" w:styleId="Frspaiere">
    <w:name w:val="No Spacing"/>
    <w:qFormat/>
    <w:rsid w:val="0069513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CharChar3">
    <w:name w:val="Char Char3"/>
    <w:rsid w:val="00695137"/>
    <w:rPr>
      <w:rFonts w:ascii="Courier New" w:hAnsi="Courier New"/>
      <w:lang w:val="ro-RO"/>
    </w:rPr>
  </w:style>
  <w:style w:type="paragraph" w:styleId="NormalWeb">
    <w:name w:val="Normal (Web)"/>
    <w:basedOn w:val="Normal"/>
    <w:rsid w:val="00695137"/>
    <w:pPr>
      <w:spacing w:before="100" w:beforeAutospacing="1" w:after="100" w:afterAutospacing="1"/>
    </w:pPr>
    <w:rPr>
      <w:lang w:val="en-US" w:eastAsia="en-US"/>
    </w:rPr>
  </w:style>
  <w:style w:type="paragraph" w:styleId="TextnBalon">
    <w:name w:val="Balloon Text"/>
    <w:basedOn w:val="Normal"/>
    <w:link w:val="TextnBalonCaracter"/>
    <w:rsid w:val="00695137"/>
    <w:rPr>
      <w:rFonts w:ascii="Tahoma" w:hAnsi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695137"/>
    <w:rPr>
      <w:rFonts w:ascii="Tahoma" w:eastAsia="Times New Roman" w:hAnsi="Tahoma" w:cs="Times New Roman"/>
      <w:sz w:val="16"/>
      <w:szCs w:val="16"/>
      <w:lang w:eastAsia="ro-RO"/>
    </w:rPr>
  </w:style>
  <w:style w:type="paragraph" w:styleId="Adresplic">
    <w:name w:val="envelope address"/>
    <w:basedOn w:val="Normal"/>
    <w:rsid w:val="00695137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Returplic">
    <w:name w:val="envelope return"/>
    <w:basedOn w:val="Normal"/>
    <w:rsid w:val="00695137"/>
    <w:rPr>
      <w:rFonts w:ascii="Cambria" w:hAnsi="Cambria"/>
      <w:sz w:val="20"/>
      <w:szCs w:val="20"/>
    </w:rPr>
  </w:style>
  <w:style w:type="character" w:customStyle="1" w:styleId="BodytextBold1">
    <w:name w:val="Body text + Bold1"/>
    <w:aliases w:val="Spacing 0 pt3"/>
    <w:basedOn w:val="Fontdeparagrafimplicit"/>
    <w:uiPriority w:val="99"/>
    <w:rsid w:val="009D635D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Bodytext">
    <w:name w:val="Body text"/>
    <w:basedOn w:val="Fontdeparagrafimplicit"/>
    <w:uiPriority w:val="99"/>
    <w:rsid w:val="009D635D"/>
    <w:rPr>
      <w:rFonts w:ascii="Times New Roman" w:hAnsi="Times New Roman"/>
      <w:spacing w:val="3"/>
      <w:shd w:val="clear" w:color="auto" w:fill="FFFFFF"/>
    </w:rPr>
  </w:style>
  <w:style w:type="character" w:customStyle="1" w:styleId="Bodytext0">
    <w:name w:val="Body text_"/>
    <w:basedOn w:val="Fontdeparagrafimplicit"/>
    <w:link w:val="Bodytext1"/>
    <w:uiPriority w:val="99"/>
    <w:rsid w:val="009D635D"/>
    <w:rPr>
      <w:rFonts w:ascii="Times New Roman" w:hAnsi="Times New Roman"/>
      <w:spacing w:val="3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9D635D"/>
    <w:pPr>
      <w:widowControl w:val="0"/>
      <w:shd w:val="clear" w:color="auto" w:fill="FFFFFF"/>
      <w:spacing w:after="360" w:line="240" w:lineRule="atLeast"/>
      <w:ind w:hanging="700"/>
    </w:pPr>
    <w:rPr>
      <w:rFonts w:eastAsiaTheme="minorHAnsi" w:cstheme="minorBidi"/>
      <w:spacing w:val="3"/>
      <w:sz w:val="22"/>
      <w:szCs w:val="22"/>
      <w:lang w:eastAsia="en-US"/>
    </w:rPr>
  </w:style>
  <w:style w:type="character" w:customStyle="1" w:styleId="Bodytext9">
    <w:name w:val="Body text (9)_"/>
    <w:basedOn w:val="Fontdeparagrafimplicit"/>
    <w:link w:val="Bodytext90"/>
    <w:uiPriority w:val="99"/>
    <w:rsid w:val="00816DE1"/>
    <w:rPr>
      <w:rFonts w:ascii="Times New Roman" w:hAnsi="Times New Roman"/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rsid w:val="00816DE1"/>
    <w:pPr>
      <w:widowControl w:val="0"/>
      <w:shd w:val="clear" w:color="auto" w:fill="FFFFFF"/>
      <w:spacing w:before="240" w:line="394" w:lineRule="exact"/>
      <w:jc w:val="both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Bodytext2">
    <w:name w:val="Body text2"/>
    <w:basedOn w:val="Bodytext0"/>
    <w:uiPriority w:val="99"/>
    <w:rsid w:val="006060A8"/>
    <w:rPr>
      <w:rFonts w:cs="Times New Roman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1396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Minerva</dc:creator>
  <cp:lastModifiedBy>Utilizator Windows</cp:lastModifiedBy>
  <cp:revision>2</cp:revision>
  <dcterms:created xsi:type="dcterms:W3CDTF">2017-10-26T08:01:00Z</dcterms:created>
  <dcterms:modified xsi:type="dcterms:W3CDTF">2017-10-26T08:01:00Z</dcterms:modified>
</cp:coreProperties>
</file>