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tblLook w:val="04A0"/>
      </w:tblPr>
      <w:tblGrid>
        <w:gridCol w:w="8222"/>
        <w:gridCol w:w="6459"/>
      </w:tblGrid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533FF2" w:rsidRDefault="00B75A0B" w:rsidP="00DF4B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Unitatea de învăţământ:</w:t>
            </w:r>
            <w:r w:rsidR="00A13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Colegiul Tehnic ,,</w:t>
            </w:r>
            <w:proofErr w:type="spellStart"/>
            <w:r w:rsidR="00752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D.Leonida</w:t>
            </w:r>
            <w:proofErr w:type="spellEnd"/>
            <w:r w:rsidR="008D3D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” - Petroş</w:t>
            </w:r>
            <w:r w:rsidR="00A13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ani</w:t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        </w:t>
            </w:r>
            <w:r w:rsidRPr="00533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      Avizat, </w:t>
            </w: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Profilul:Tehnic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</w:t>
            </w: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Director</w:t>
            </w: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Domeniul de pregătire de bază/Domeniul de pregătire generală/Calificarea profesională: Electronică automatizări/ Electronică automatizări/ Tehnician în automatizări</w:t>
            </w:r>
          </w:p>
        </w:tc>
        <w:tc>
          <w:tcPr>
            <w:tcW w:w="6459" w:type="dxa"/>
          </w:tcPr>
          <w:p w:rsidR="00B75A0B" w:rsidRPr="00533FF2" w:rsidRDefault="008D3DD1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         Prof. Paraschiv Camelia </w:t>
            </w: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533FF2" w:rsidRDefault="00B75A0B" w:rsidP="00B75A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Modulul: MI</w:t>
            </w: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I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Bazele electronicii digitale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B75A0B" w:rsidRPr="00533FF2" w:rsidTr="00BD723B">
        <w:trPr>
          <w:trHeight w:val="260"/>
        </w:trPr>
        <w:tc>
          <w:tcPr>
            <w:tcW w:w="8222" w:type="dxa"/>
          </w:tcPr>
          <w:p w:rsidR="00B75A0B" w:rsidRPr="00533FF2" w:rsidRDefault="00B75A0B" w:rsidP="00BD723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de ore/an: 105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B75A0B" w:rsidRPr="00533FF2" w:rsidTr="00BD723B">
        <w:trPr>
          <w:trHeight w:val="243"/>
        </w:trPr>
        <w:tc>
          <w:tcPr>
            <w:tcW w:w="8222" w:type="dxa"/>
          </w:tcPr>
          <w:p w:rsidR="00B75A0B" w:rsidRPr="00533FF2" w:rsidRDefault="00B75A0B" w:rsidP="00BD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Nr. ore /săptămână:1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din care:     </w:t>
            </w:r>
            <w:r w:rsidR="007B2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T: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0      LT: 35</w:t>
            </w: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IP: 0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                                             </w:t>
            </w: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533FF2" w:rsidRDefault="00B75A0B" w:rsidP="00BD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Clasa: a X</w:t>
            </w: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-a</w:t>
            </w:r>
            <w:r w:rsidR="00A13D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A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EF225D" w:rsidRDefault="00B75A0B" w:rsidP="00DF4B9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Profesor: </w:t>
            </w:r>
            <w:r w:rsidRPr="00EF22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52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Kovacs Imre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           </w:t>
            </w:r>
            <w:bookmarkStart w:id="0" w:name="_GoBack"/>
            <w:bookmarkEnd w:id="0"/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</w:t>
            </w: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Avizat,</w:t>
            </w: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Default="00B75A0B" w:rsidP="00B75A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Plan de învăţământ aprobat prin Ordinul M.E.C.T.S.: </w:t>
            </w:r>
          </w:p>
          <w:p w:rsidR="00B75A0B" w:rsidRPr="00533FF2" w:rsidRDefault="00B75A0B" w:rsidP="00B75A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anexa 2la OMEN nr.3915 din 18.05.2017</w:t>
            </w: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   Şef </w:t>
            </w:r>
            <w:r w:rsidRPr="0053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catedră</w:t>
            </w:r>
          </w:p>
        </w:tc>
      </w:tr>
      <w:tr w:rsidR="00B75A0B" w:rsidRPr="00533FF2" w:rsidTr="00BD723B">
        <w:trPr>
          <w:trHeight w:val="258"/>
        </w:trPr>
        <w:tc>
          <w:tcPr>
            <w:tcW w:w="8222" w:type="dxa"/>
          </w:tcPr>
          <w:p w:rsidR="00B75A0B" w:rsidRPr="00533FF2" w:rsidRDefault="00B75A0B" w:rsidP="00BD7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6459" w:type="dxa"/>
          </w:tcPr>
          <w:p w:rsidR="00B75A0B" w:rsidRPr="00533FF2" w:rsidRDefault="00B75A0B" w:rsidP="00BD7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</w:tbl>
    <w:p w:rsidR="00B75A0B" w:rsidRDefault="00B75A0B" w:rsidP="00B75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</w:p>
    <w:p w:rsidR="008E2316" w:rsidRPr="008E2316" w:rsidRDefault="008E2316" w:rsidP="008E2316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 w:rsidRPr="008E2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PLANIFICARE CALENDARISTICĂ</w:t>
      </w:r>
    </w:p>
    <w:p w:rsidR="008E2316" w:rsidRPr="008E2316" w:rsidRDefault="008E2316" w:rsidP="008E2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  <w:r w:rsidRPr="008E2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AN ŞCOLAR: 2017-2018</w:t>
      </w:r>
    </w:p>
    <w:p w:rsidR="008E2316" w:rsidRPr="00533FF2" w:rsidRDefault="008E2316" w:rsidP="008E23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</w:p>
    <w:tbl>
      <w:tblPr>
        <w:tblpPr w:leftFromText="180" w:rightFromText="180" w:vertAnchor="text" w:horzAnchor="margin" w:tblpY="43"/>
        <w:tblW w:w="14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644"/>
        <w:gridCol w:w="1418"/>
        <w:gridCol w:w="1701"/>
        <w:gridCol w:w="5245"/>
        <w:gridCol w:w="425"/>
        <w:gridCol w:w="567"/>
        <w:gridCol w:w="425"/>
        <w:gridCol w:w="851"/>
        <w:gridCol w:w="749"/>
        <w:gridCol w:w="6"/>
        <w:gridCol w:w="662"/>
      </w:tblGrid>
      <w:tr w:rsidR="00876227" w:rsidRPr="00392E08" w:rsidTr="00876227">
        <w:trPr>
          <w:trHeight w:val="639"/>
        </w:trPr>
        <w:tc>
          <w:tcPr>
            <w:tcW w:w="59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5A0B" w:rsidRPr="00876227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3" w:type="dxa"/>
            <w:gridSpan w:val="3"/>
            <w:tcBorders>
              <w:top w:val="single" w:sz="24" w:space="0" w:color="auto"/>
              <w:left w:val="nil"/>
              <w:right w:val="single" w:sz="24" w:space="0" w:color="auto"/>
            </w:tcBorders>
            <w:shd w:val="clear" w:color="auto" w:fill="auto"/>
            <w:vAlign w:val="center"/>
          </w:tcPr>
          <w:p w:rsidR="00B75A0B" w:rsidRPr="00876227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Unitatea</w:t>
            </w:r>
            <w:proofErr w:type="spellEnd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rezultate</w:t>
            </w:r>
            <w:proofErr w:type="spellEnd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ale</w:t>
            </w:r>
          </w:p>
          <w:p w:rsidR="00B75A0B" w:rsidRPr="00876227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învățării</w:t>
            </w:r>
            <w:proofErr w:type="spellEnd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Rezultate</w:t>
            </w:r>
            <w:proofErr w:type="spellEnd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ale </w:t>
            </w: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învățării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75A0B" w:rsidRPr="00B75A0B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</w:t>
            </w:r>
            <w:r w:rsidR="008D3D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ţ</w:t>
            </w: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inuturile</w:t>
            </w:r>
            <w:proofErr w:type="spellEnd"/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învă</w:t>
            </w:r>
            <w:r w:rsidR="008D3D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ţ</w:t>
            </w: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ării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75A0B" w:rsidRPr="00B75A0B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5A0B" w:rsidRPr="00B75A0B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Nr. ore</w:t>
            </w:r>
          </w:p>
          <w:p w:rsidR="00B75A0B" w:rsidRPr="00B75A0B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75A0B" w:rsidRPr="00B75A0B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Săptămâna</w:t>
            </w:r>
            <w:proofErr w:type="spellEnd"/>
          </w:p>
        </w:tc>
        <w:tc>
          <w:tcPr>
            <w:tcW w:w="668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75A0B" w:rsidRPr="00B75A0B" w:rsidRDefault="00B75A0B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Obs.</w:t>
            </w:r>
          </w:p>
        </w:tc>
      </w:tr>
      <w:tr w:rsidR="008E2316" w:rsidRPr="00392E08" w:rsidTr="00982807">
        <w:tc>
          <w:tcPr>
            <w:tcW w:w="59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vAlign w:val="center"/>
          </w:tcPr>
          <w:p w:rsidR="008E2316" w:rsidRPr="00876227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876227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Cunoștin</w:t>
            </w:r>
            <w:r w:rsidR="008D3D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ţ</w:t>
            </w:r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876227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Abilită</w:t>
            </w:r>
            <w:r w:rsidR="008D3D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ţ</w:t>
            </w:r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876227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6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Atitudini</w:t>
            </w:r>
            <w:proofErr w:type="spellEnd"/>
          </w:p>
        </w:tc>
        <w:tc>
          <w:tcPr>
            <w:tcW w:w="524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56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LT</w:t>
            </w:r>
          </w:p>
        </w:tc>
        <w:tc>
          <w:tcPr>
            <w:tcW w:w="425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IP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</w:p>
        </w:tc>
        <w:tc>
          <w:tcPr>
            <w:tcW w:w="755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5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LT</w:t>
            </w:r>
          </w:p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E2316" w:rsidRPr="00392E08" w:rsidTr="00A11018">
        <w:trPr>
          <w:trHeight w:val="2550"/>
        </w:trPr>
        <w:tc>
          <w:tcPr>
            <w:tcW w:w="223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876227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  <w:p w:rsidR="008E2316" w:rsidRPr="00876227" w:rsidRDefault="008E2316" w:rsidP="008762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  <w:p w:rsidR="008E2316" w:rsidRPr="00876227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4.3.2</w:t>
            </w:r>
          </w:p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4.3.3</w:t>
            </w:r>
          </w:p>
          <w:p w:rsidR="008E2316" w:rsidRPr="00876227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52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75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Bazele algebrei logice</w:t>
            </w:r>
          </w:p>
          <w:p w:rsidR="008E2316" w:rsidRPr="00876227" w:rsidRDefault="008E2316" w:rsidP="0087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Proprietăţile algebrei logice</w:t>
            </w:r>
          </w:p>
          <w:p w:rsidR="008E2316" w:rsidRPr="00876227" w:rsidRDefault="008E2316" w:rsidP="00876227">
            <w:pPr>
              <w:pStyle w:val="Listparagraf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Funcţii logice</w:t>
            </w:r>
          </w:p>
          <w:p w:rsidR="008E2316" w:rsidRPr="00876227" w:rsidRDefault="008E2316" w:rsidP="00876227">
            <w:pPr>
              <w:pStyle w:val="Listparagraf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Moduri de exprimare a funcţiilor logice:</w:t>
            </w:r>
          </w:p>
          <w:p w:rsidR="008E2316" w:rsidRPr="00876227" w:rsidRDefault="008E2316" w:rsidP="00876227">
            <w:pPr>
              <w:numPr>
                <w:ilvl w:val="0"/>
                <w:numId w:val="4"/>
              </w:numPr>
              <w:tabs>
                <w:tab w:val="num" w:pos="418"/>
              </w:tabs>
              <w:spacing w:after="0" w:line="240" w:lineRule="auto"/>
              <w:ind w:hanging="66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tabelul de adevăr;</w:t>
            </w:r>
          </w:p>
          <w:p w:rsidR="008E2316" w:rsidRPr="00876227" w:rsidRDefault="008E2316" w:rsidP="00876227">
            <w:pPr>
              <w:numPr>
                <w:ilvl w:val="0"/>
                <w:numId w:val="4"/>
              </w:numPr>
              <w:tabs>
                <w:tab w:val="num" w:pos="418"/>
              </w:tabs>
              <w:spacing w:after="0" w:line="240" w:lineRule="auto"/>
              <w:ind w:hanging="66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forma canonică disjunctivă;</w:t>
            </w:r>
          </w:p>
          <w:p w:rsidR="008E2316" w:rsidRDefault="008E2316" w:rsidP="00876227">
            <w:pPr>
              <w:numPr>
                <w:ilvl w:val="0"/>
                <w:numId w:val="4"/>
              </w:numPr>
              <w:tabs>
                <w:tab w:val="num" w:pos="418"/>
              </w:tabs>
              <w:spacing w:after="0" w:line="240" w:lineRule="auto"/>
              <w:ind w:hanging="66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forma canonică conjunctivă.</w:t>
            </w:r>
          </w:p>
          <w:p w:rsidR="008E2316" w:rsidRDefault="008E2316" w:rsidP="00876227">
            <w:pPr>
              <w:numPr>
                <w:ilvl w:val="0"/>
                <w:numId w:val="4"/>
              </w:numPr>
              <w:tabs>
                <w:tab w:val="num" w:pos="418"/>
              </w:tabs>
              <w:spacing w:after="0" w:line="240" w:lineRule="auto"/>
              <w:ind w:hanging="66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Diagrame Veitch-Karnaugh</w:t>
            </w:r>
          </w:p>
          <w:p w:rsidR="008E2316" w:rsidRPr="00876227" w:rsidRDefault="008E2316" w:rsidP="00876227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Minimizarea functiilor logice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B2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7B21E0" w:rsidRDefault="008E2316" w:rsidP="007B21E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:rsidR="008E2316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  <w:p w:rsidR="008E2316" w:rsidRPr="00930784" w:rsidRDefault="008E2316" w:rsidP="0093078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930784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755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75A0B">
              <w:rPr>
                <w:rFonts w:ascii="Times New Roman" w:hAnsi="Times New Roman" w:cs="Times New Roman"/>
                <w:sz w:val="24"/>
                <w:szCs w:val="24"/>
              </w:rPr>
              <w:t>Sem.I</w:t>
            </w:r>
            <w:proofErr w:type="spellEnd"/>
          </w:p>
        </w:tc>
      </w:tr>
      <w:tr w:rsidR="008E2316" w:rsidRPr="00392E08" w:rsidTr="00965BA7">
        <w:trPr>
          <w:trHeight w:val="1221"/>
        </w:trPr>
        <w:tc>
          <w:tcPr>
            <w:tcW w:w="223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4.1.2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4.1.4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  <w:p w:rsidR="008E2316" w:rsidRDefault="008E2316" w:rsidP="008762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4.2.5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4.2.6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4.2.9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4.2.12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4.2.13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4.2.14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4.2.15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4.2.16</w:t>
            </w:r>
          </w:p>
          <w:p w:rsidR="008E2316" w:rsidRPr="000C4A86" w:rsidRDefault="008E2316" w:rsidP="000C4A86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A86">
              <w:rPr>
                <w:rFonts w:ascii="Times New Roman" w:hAnsi="Times New Roman" w:cs="Times New Roman"/>
                <w:b/>
                <w:sz w:val="24"/>
                <w:szCs w:val="24"/>
              </w:rPr>
              <w:t>4.2.17</w:t>
            </w:r>
          </w:p>
          <w:p w:rsidR="008E2316" w:rsidRDefault="008E2316" w:rsidP="008762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4.3.1</w:t>
            </w:r>
          </w:p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4.3.3</w:t>
            </w:r>
          </w:p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4.3.3</w:t>
            </w:r>
          </w:p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876227" w:rsidRDefault="008E2316" w:rsidP="0087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Porţi logice</w:t>
            </w:r>
          </w:p>
          <w:p w:rsidR="008E2316" w:rsidRDefault="008E2316" w:rsidP="00652A51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52A5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Generalităţi</w:t>
            </w:r>
          </w:p>
          <w:p w:rsidR="008E2316" w:rsidRPr="00727FB0" w:rsidRDefault="008E2316" w:rsidP="00727FB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Circuite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integrate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tranzistoare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bipolare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2316" w:rsidRPr="00727FB0" w:rsidRDefault="008E2316" w:rsidP="00727FB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Familia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circuite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TTL;</w:t>
            </w:r>
          </w:p>
          <w:p w:rsidR="008E2316" w:rsidRPr="00727FB0" w:rsidRDefault="008E2316" w:rsidP="00727FB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Caracteristici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specifici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2316" w:rsidRPr="00727FB0" w:rsidRDefault="008E2316" w:rsidP="00727FB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Circuite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integrate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tranzistoare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unipolare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2316" w:rsidRDefault="008E2316" w:rsidP="00727FB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Familia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circuite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CMOS;</w:t>
            </w:r>
          </w:p>
          <w:p w:rsidR="008E2316" w:rsidRPr="003E50F9" w:rsidRDefault="008E2316" w:rsidP="00727FB0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Caracteristici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specifici</w:t>
            </w:r>
            <w:proofErr w:type="spellEnd"/>
            <w:r w:rsidRPr="00727F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2316" w:rsidRPr="00876227" w:rsidRDefault="008E2316" w:rsidP="00876227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de porţi logice:</w:t>
            </w:r>
          </w:p>
          <w:p w:rsidR="008E2316" w:rsidRPr="00876227" w:rsidRDefault="008E2316" w:rsidP="0087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a) poarta ŞI;</w:t>
            </w:r>
          </w:p>
          <w:p w:rsidR="008E2316" w:rsidRPr="00876227" w:rsidRDefault="008E2316" w:rsidP="00876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7622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b) poarta SAU;</w:t>
            </w:r>
          </w:p>
          <w:p w:rsidR="008E2316" w:rsidRDefault="008E2316" w:rsidP="0065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c) poarta NU</w:t>
            </w:r>
          </w:p>
          <w:p w:rsidR="008E2316" w:rsidRPr="00652A51" w:rsidRDefault="008E2316" w:rsidP="0065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52A5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d) </w:t>
            </w:r>
            <w:r w:rsidRPr="00652A5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poarta ŞI NU ;</w:t>
            </w:r>
          </w:p>
          <w:p w:rsidR="008E2316" w:rsidRPr="00652A51" w:rsidRDefault="008E2316" w:rsidP="0065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Pr="00652A5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) poarta SAU NU ;</w:t>
            </w:r>
          </w:p>
          <w:p w:rsidR="008E2316" w:rsidRPr="00652A51" w:rsidRDefault="008E2316" w:rsidP="0065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</w:t>
            </w:r>
            <w:r w:rsidRPr="00652A5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) poarta SAU EXCLUSIV</w:t>
            </w:r>
          </w:p>
          <w:p w:rsidR="008E2316" w:rsidRDefault="008E2316" w:rsidP="0093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g) parametri electrici </w:t>
            </w:r>
          </w:p>
          <w:p w:rsidR="008E2316" w:rsidRDefault="008E2316" w:rsidP="0093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E2316" w:rsidRDefault="008E2316" w:rsidP="0093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RECAPITULARE SEMI</w:t>
            </w:r>
          </w:p>
          <w:p w:rsidR="008E2316" w:rsidRPr="000C4A86" w:rsidRDefault="008E2316" w:rsidP="000C4A86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proofErr w:type="spellStart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>Verficar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func</w:t>
            </w:r>
            <w:r w:rsidR="008D3DD1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ionalită</w:t>
            </w:r>
            <w:r w:rsidR="008D3DD1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circuitelor</w:t>
            </w:r>
            <w:proofErr w:type="spellEnd"/>
          </w:p>
          <w:p w:rsidR="008E2316" w:rsidRPr="000C4A86" w:rsidRDefault="008E2316" w:rsidP="000C4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proofErr w:type="spellStart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>portilor</w:t>
            </w:r>
            <w:proofErr w:type="spellEnd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86">
              <w:rPr>
                <w:rFonts w:ascii="Times New Roman" w:hAnsi="Times New Roman" w:cs="Times New Roman"/>
                <w:sz w:val="24"/>
                <w:szCs w:val="24"/>
              </w:rPr>
              <w:t>defectelor</w:t>
            </w:r>
            <w:proofErr w:type="spellEnd"/>
          </w:p>
          <w:p w:rsidR="008E2316" w:rsidRPr="000C4A86" w:rsidRDefault="008E2316" w:rsidP="000C4A86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Norme de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securitate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sănătate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muncă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, de</w:t>
            </w:r>
          </w:p>
          <w:p w:rsidR="008E2316" w:rsidRDefault="008E2316" w:rsidP="000C4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protec</w:t>
            </w:r>
            <w:r w:rsidR="008D3DD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ţ</w:t>
            </w:r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mediului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specifice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lucrarilor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executate</w:t>
            </w:r>
            <w:proofErr w:type="spellEnd"/>
          </w:p>
          <w:p w:rsidR="008E2316" w:rsidRDefault="008E2316" w:rsidP="000C4A86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</w:pPr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Implementarea funcţiilor log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ice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cu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porţi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</w:p>
          <w:p w:rsidR="008E2316" w:rsidRPr="00E2442D" w:rsidRDefault="008E2316" w:rsidP="00E2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</w:pPr>
            <w:proofErr w:type="spellStart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logice</w:t>
            </w:r>
            <w:proofErr w:type="spellEnd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gramStart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( </w:t>
            </w:r>
            <w:proofErr w:type="spellStart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functii</w:t>
            </w:r>
            <w:proofErr w:type="spellEnd"/>
            <w:proofErr w:type="gramEnd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de 2,3,4 </w:t>
            </w:r>
            <w:proofErr w:type="spellStart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variabile</w:t>
            </w:r>
            <w:proofErr w:type="spellEnd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date in forma </w:t>
            </w:r>
            <w:proofErr w:type="spellStart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canonica</w:t>
            </w:r>
            <w:proofErr w:type="spellEnd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si </w:t>
            </w:r>
            <w:proofErr w:type="spellStart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elementara</w:t>
            </w:r>
            <w:proofErr w:type="spellEnd"/>
            <w:r w:rsidRPr="00E2442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E2316" w:rsidRDefault="008E2316" w:rsidP="00C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C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C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B75A0B" w:rsidRDefault="008E2316" w:rsidP="00C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C54C1B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C54C1B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C54C1B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F51455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F51455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  <w:p w:rsidR="008E2316" w:rsidRPr="00F51455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  <w:p w:rsidR="008E2316" w:rsidRPr="00F51455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  <w:p w:rsidR="008E2316" w:rsidRPr="00F51455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  <w:p w:rsidR="008E2316" w:rsidRPr="00F51455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  <w:p w:rsidR="008E2316" w:rsidRDefault="008E2316" w:rsidP="00C54C1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  <w:p w:rsidR="008E2316" w:rsidRPr="00B75A0B" w:rsidRDefault="008E2316" w:rsidP="00C54C1B">
            <w:pPr>
              <w:pStyle w:val="Frspaier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E2316" w:rsidRPr="00392E08" w:rsidTr="00DC3743">
        <w:trPr>
          <w:trHeight w:val="2004"/>
        </w:trPr>
        <w:tc>
          <w:tcPr>
            <w:tcW w:w="2238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4.1.3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4.1.4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4.2.5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4.2.6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4.2.7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4.2.8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4.2.9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4.2.10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4.2.11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4.2.12</w:t>
            </w:r>
          </w:p>
          <w:p w:rsidR="008E2316" w:rsidRPr="00E2442D" w:rsidRDefault="008E2316" w:rsidP="0087622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4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4.2.13</w:t>
            </w:r>
          </w:p>
          <w:p w:rsidR="008E2316" w:rsidRDefault="008E2316" w:rsidP="008762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8762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E2442D" w:rsidRDefault="008E2316" w:rsidP="00E24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E24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Circuite logice combinaţionale</w:t>
            </w:r>
          </w:p>
          <w:p w:rsidR="008E2316" w:rsidRPr="00E2442D" w:rsidRDefault="008E2316" w:rsidP="00E2442D">
            <w:pPr>
              <w:pStyle w:val="Listparagraf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24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Codificatoare</w:t>
            </w:r>
          </w:p>
          <w:p w:rsidR="008E2316" w:rsidRPr="00E2442D" w:rsidRDefault="008E2316" w:rsidP="00E2442D">
            <w:pPr>
              <w:pStyle w:val="Listparagraf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24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Decodificatoare</w:t>
            </w:r>
          </w:p>
          <w:p w:rsidR="008E2316" w:rsidRPr="00E2442D" w:rsidRDefault="008E2316" w:rsidP="00E2442D">
            <w:pPr>
              <w:pStyle w:val="Listparagraf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24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Multiplexoare</w:t>
            </w:r>
          </w:p>
          <w:p w:rsidR="008E2316" w:rsidRDefault="008E2316" w:rsidP="00E2442D">
            <w:pPr>
              <w:pStyle w:val="Listparagraf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24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Deultiplexoare</w:t>
            </w:r>
          </w:p>
          <w:p w:rsidR="008E2316" w:rsidRDefault="008E2316" w:rsidP="00E2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(definitie, tabel de adevar, parametri, functionare, date de catalog, sinteza circuitelor logice combinationale, realizarea circuitelor logice combinationale cu circuite integrate digitale,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verificarea montajelor.)</w:t>
            </w:r>
          </w:p>
          <w:p w:rsidR="008E2316" w:rsidRPr="00E2442D" w:rsidRDefault="008E2316" w:rsidP="00E2442D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24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Tipuri de defecte – identificarea si remedierea lor</w:t>
            </w:r>
          </w:p>
          <w:p w:rsidR="008E2316" w:rsidRPr="000C4A86" w:rsidRDefault="008E2316" w:rsidP="00E2442D">
            <w:pPr>
              <w:pStyle w:val="List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Norme de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securitate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sănătate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muncă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, de</w:t>
            </w:r>
          </w:p>
          <w:p w:rsidR="008E2316" w:rsidRDefault="008E2316" w:rsidP="00E2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protec</w:t>
            </w:r>
            <w:r w:rsidR="008D3DD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ţ</w:t>
            </w:r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mediului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specifice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lucrarilor</w:t>
            </w:r>
            <w:proofErr w:type="spellEnd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C4A8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executate</w:t>
            </w:r>
            <w:proofErr w:type="spellEnd"/>
          </w:p>
          <w:p w:rsidR="008E2316" w:rsidRPr="00B75A0B" w:rsidRDefault="008E2316" w:rsidP="0087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  <w:r w:rsidRPr="00276604">
              <w:rPr>
                <w:sz w:val="24"/>
                <w:szCs w:val="24"/>
              </w:rPr>
              <w:t>4</w:t>
            </w: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E2316" w:rsidRDefault="008E2316" w:rsidP="0027660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27660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27660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Pr="00B75A0B" w:rsidRDefault="008E2316" w:rsidP="0027660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620C4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B6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B620C4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B6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Pr="00B620C4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B6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B620C4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B6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B620C4">
            <w:pPr>
              <w:pStyle w:val="Frspaiere"/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87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2316" w:rsidRPr="00B75A0B" w:rsidRDefault="008E2316" w:rsidP="00791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S25</w:t>
            </w:r>
          </w:p>
          <w:p w:rsidR="008E2316" w:rsidRPr="001532CE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1532C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S27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S28</w:t>
            </w:r>
          </w:p>
          <w:p w:rsidR="008E2316" w:rsidRPr="001532CE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1532C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E2316" w:rsidRPr="001532CE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S30</w:t>
            </w:r>
          </w:p>
          <w:p w:rsidR="008E2316" w:rsidRPr="001532CE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1532CE"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153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S32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S33</w:t>
            </w: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316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S34</w:t>
            </w:r>
          </w:p>
          <w:p w:rsidR="008E2316" w:rsidRPr="001532CE" w:rsidRDefault="008E2316" w:rsidP="001532C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S35</w:t>
            </w:r>
          </w:p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E2316" w:rsidRPr="00B75A0B" w:rsidRDefault="008E2316" w:rsidP="008762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368A7" w:rsidRDefault="00F368A7"/>
    <w:p w:rsidR="00432321" w:rsidRDefault="00432321"/>
    <w:p w:rsidR="00432321" w:rsidRDefault="00432321" w:rsidP="00432321">
      <w:pPr>
        <w:jc w:val="center"/>
        <w:rPr>
          <w:b/>
          <w:color w:val="000000"/>
        </w:rPr>
      </w:pPr>
      <w:r>
        <w:rPr>
          <w:b/>
          <w:color w:val="000000"/>
        </w:rPr>
        <w:t>SEMNIFICAŢIA CODURILOR CONFORM SPP</w:t>
      </w:r>
    </w:p>
    <w:p w:rsidR="00432321" w:rsidRDefault="00432321" w:rsidP="00432321">
      <w:pPr>
        <w:spacing w:before="63"/>
        <w:ind w:left="1059"/>
        <w:rPr>
          <w:b/>
        </w:rPr>
      </w:pPr>
    </w:p>
    <w:p w:rsidR="00432321" w:rsidRPr="00424892" w:rsidRDefault="00432321" w:rsidP="00432321">
      <w:pPr>
        <w:spacing w:before="63"/>
        <w:ind w:left="1059"/>
      </w:pPr>
      <w:proofErr w:type="spellStart"/>
      <w:proofErr w:type="gramStart"/>
      <w:r w:rsidRPr="00424892">
        <w:rPr>
          <w:b/>
        </w:rPr>
        <w:t>Unitatea</w:t>
      </w:r>
      <w:proofErr w:type="spellEnd"/>
      <w:r w:rsidRPr="00424892">
        <w:rPr>
          <w:b/>
        </w:rPr>
        <w:t xml:space="preserve"> </w:t>
      </w:r>
      <w:r w:rsidRPr="00424892">
        <w:rPr>
          <w:b/>
          <w:spacing w:val="26"/>
        </w:rPr>
        <w:t xml:space="preserve"> </w:t>
      </w:r>
      <w:r w:rsidRPr="00424892">
        <w:rPr>
          <w:b/>
        </w:rPr>
        <w:t>de</w:t>
      </w:r>
      <w:proofErr w:type="gramEnd"/>
      <w:r w:rsidRPr="00424892">
        <w:rPr>
          <w:b/>
          <w:spacing w:val="30"/>
        </w:rPr>
        <w:t xml:space="preserve"> </w:t>
      </w:r>
      <w:proofErr w:type="spellStart"/>
      <w:r w:rsidRPr="00424892">
        <w:rPr>
          <w:b/>
          <w:w w:val="110"/>
        </w:rPr>
        <w:t>rezultate</w:t>
      </w:r>
      <w:proofErr w:type="spellEnd"/>
      <w:r w:rsidRPr="00424892">
        <w:rPr>
          <w:b/>
          <w:spacing w:val="-23"/>
          <w:w w:val="110"/>
        </w:rPr>
        <w:t xml:space="preserve"> </w:t>
      </w:r>
      <w:r w:rsidRPr="00424892">
        <w:rPr>
          <w:b/>
        </w:rPr>
        <w:t>ale</w:t>
      </w:r>
      <w:r w:rsidRPr="00424892">
        <w:rPr>
          <w:b/>
          <w:spacing w:val="16"/>
        </w:rPr>
        <w:t xml:space="preserve"> </w:t>
      </w:r>
      <w:proofErr w:type="spellStart"/>
      <w:r w:rsidRPr="00424892">
        <w:rPr>
          <w:b/>
          <w:w w:val="110"/>
        </w:rPr>
        <w:t>invatarii</w:t>
      </w:r>
      <w:proofErr w:type="spellEnd"/>
      <w:r w:rsidRPr="00424892">
        <w:rPr>
          <w:b/>
          <w:spacing w:val="65"/>
          <w:w w:val="110"/>
        </w:rPr>
        <w:t xml:space="preserve"> </w:t>
      </w:r>
      <w:proofErr w:type="spellStart"/>
      <w:r w:rsidRPr="00424892">
        <w:rPr>
          <w:b/>
        </w:rPr>
        <w:t>tehnice</w:t>
      </w:r>
      <w:proofErr w:type="spellEnd"/>
      <w:r w:rsidRPr="00424892">
        <w:rPr>
          <w:b/>
          <w:spacing w:val="62"/>
        </w:rPr>
        <w:t xml:space="preserve"> </w:t>
      </w:r>
      <w:proofErr w:type="spellStart"/>
      <w:r w:rsidRPr="00424892">
        <w:rPr>
          <w:b/>
        </w:rPr>
        <w:t>generale</w:t>
      </w:r>
      <w:proofErr w:type="spellEnd"/>
      <w:r w:rsidRPr="00424892">
        <w:rPr>
          <w:b/>
        </w:rPr>
        <w:t xml:space="preserve"> </w:t>
      </w:r>
      <w:r w:rsidRPr="00424892">
        <w:rPr>
          <w:b/>
          <w:spacing w:val="7"/>
        </w:rPr>
        <w:t xml:space="preserve"> </w:t>
      </w:r>
      <w:r w:rsidRPr="00424892">
        <w:rPr>
          <w:b/>
        </w:rPr>
        <w:t>4:</w:t>
      </w:r>
    </w:p>
    <w:p w:rsidR="00432321" w:rsidRPr="00424892" w:rsidRDefault="00432321" w:rsidP="00432321">
      <w:pPr>
        <w:tabs>
          <w:tab w:val="left" w:pos="3000"/>
        </w:tabs>
        <w:spacing w:before="27" w:line="254" w:lineRule="auto"/>
        <w:ind w:left="1064" w:right="1652" w:hanging="5"/>
      </w:pPr>
      <w:r w:rsidRPr="00424892">
        <w:rPr>
          <w:b/>
        </w:rPr>
        <w:t>REALIZAREA</w:t>
      </w:r>
      <w:r w:rsidRPr="00424892">
        <w:rPr>
          <w:b/>
        </w:rPr>
        <w:tab/>
      </w:r>
      <w:r w:rsidRPr="00424892">
        <w:rPr>
          <w:b/>
          <w:w w:val="110"/>
        </w:rPr>
        <w:t>CIRCUITELOR</w:t>
      </w:r>
      <w:r w:rsidRPr="00424892">
        <w:rPr>
          <w:b/>
          <w:spacing w:val="-32"/>
        </w:rPr>
        <w:t xml:space="preserve"> </w:t>
      </w:r>
      <w:r w:rsidRPr="00424892">
        <w:rPr>
          <w:b/>
          <w:w w:val="110"/>
        </w:rPr>
        <w:t>LOGICE</w:t>
      </w:r>
      <w:r w:rsidRPr="00424892">
        <w:rPr>
          <w:b/>
          <w:spacing w:val="-25"/>
          <w:w w:val="110"/>
        </w:rPr>
        <w:t xml:space="preserve"> </w:t>
      </w:r>
      <w:proofErr w:type="gramStart"/>
      <w:r w:rsidRPr="00424892">
        <w:rPr>
          <w:b/>
        </w:rPr>
        <w:t>COMBINA</w:t>
      </w:r>
      <w:r w:rsidRPr="00424892">
        <w:rPr>
          <w:b/>
          <w:spacing w:val="27"/>
        </w:rPr>
        <w:t>Ţ</w:t>
      </w:r>
      <w:r w:rsidRPr="00424892">
        <w:rPr>
          <w:b/>
          <w:w w:val="110"/>
        </w:rPr>
        <w:t xml:space="preserve">IONALE </w:t>
      </w:r>
      <w:r w:rsidRPr="00424892">
        <w:rPr>
          <w:b/>
          <w:spacing w:val="1"/>
          <w:w w:val="110"/>
        </w:rPr>
        <w:t xml:space="preserve"> </w:t>
      </w:r>
      <w:r w:rsidRPr="00424892">
        <w:rPr>
          <w:b/>
        </w:rPr>
        <w:t>CU</w:t>
      </w:r>
      <w:proofErr w:type="gramEnd"/>
      <w:r w:rsidRPr="00424892">
        <w:rPr>
          <w:b/>
        </w:rPr>
        <w:t xml:space="preserve"> </w:t>
      </w:r>
      <w:r w:rsidRPr="00424892">
        <w:rPr>
          <w:b/>
          <w:w w:val="110"/>
        </w:rPr>
        <w:t>CIRCUITE</w:t>
      </w:r>
      <w:r w:rsidRPr="00424892">
        <w:rPr>
          <w:b/>
          <w:spacing w:val="-28"/>
          <w:w w:val="110"/>
        </w:rPr>
        <w:t xml:space="preserve"> </w:t>
      </w:r>
      <w:r w:rsidRPr="00424892">
        <w:rPr>
          <w:b/>
        </w:rPr>
        <w:t xml:space="preserve">INTEGRATE  </w:t>
      </w:r>
      <w:r w:rsidRPr="00424892">
        <w:rPr>
          <w:b/>
          <w:spacing w:val="6"/>
        </w:rPr>
        <w:t xml:space="preserve"> </w:t>
      </w:r>
      <w:r w:rsidRPr="00424892">
        <w:rPr>
          <w:b/>
        </w:rPr>
        <w:t>DIGITALE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9"/>
        <w:gridCol w:w="4593"/>
        <w:gridCol w:w="4607"/>
      </w:tblGrid>
      <w:tr w:rsidR="00432321" w:rsidRPr="009D1A74" w:rsidTr="001862E5">
        <w:tc>
          <w:tcPr>
            <w:tcW w:w="4977" w:type="dxa"/>
            <w:shd w:val="clear" w:color="auto" w:fill="auto"/>
          </w:tcPr>
          <w:p w:rsidR="00432321" w:rsidRPr="00424892" w:rsidRDefault="00432321" w:rsidP="001862E5">
            <w:pPr>
              <w:spacing w:before="34"/>
              <w:ind w:left="1904" w:right="816"/>
              <w:jc w:val="center"/>
            </w:pPr>
            <w:proofErr w:type="spellStart"/>
            <w:r w:rsidRPr="00424892">
              <w:rPr>
                <w:b/>
                <w:color w:val="4F5656"/>
                <w:spacing w:val="-14"/>
                <w:w w:val="105"/>
              </w:rPr>
              <w:t>C</w:t>
            </w:r>
            <w:r w:rsidRPr="00424892">
              <w:rPr>
                <w:b/>
                <w:color w:val="424646"/>
                <w:w w:val="113"/>
              </w:rPr>
              <w:t>un</w:t>
            </w:r>
            <w:r w:rsidRPr="00424892">
              <w:rPr>
                <w:b/>
                <w:color w:val="424646"/>
                <w:spacing w:val="-30"/>
                <w:w w:val="112"/>
              </w:rPr>
              <w:t>o</w:t>
            </w:r>
            <w:r w:rsidRPr="00424892">
              <w:rPr>
                <w:b/>
                <w:color w:val="4F5656"/>
                <w:w w:val="90"/>
              </w:rPr>
              <w:t>ş</w:t>
            </w:r>
            <w:r w:rsidRPr="00424892">
              <w:rPr>
                <w:b/>
                <w:color w:val="424646"/>
                <w:w w:val="113"/>
              </w:rPr>
              <w:t>ti</w:t>
            </w:r>
            <w:r w:rsidRPr="00424892">
              <w:rPr>
                <w:b/>
                <w:color w:val="424646"/>
                <w:spacing w:val="-30"/>
                <w:w w:val="113"/>
              </w:rPr>
              <w:t>n</w:t>
            </w:r>
            <w:r w:rsidRPr="00424892">
              <w:rPr>
                <w:b/>
                <w:color w:val="4F5656"/>
                <w:spacing w:val="-15"/>
                <w:w w:val="112"/>
              </w:rPr>
              <w:t>ţ</w:t>
            </w:r>
            <w:r w:rsidRPr="00424892">
              <w:rPr>
                <w:b/>
                <w:color w:val="424646"/>
              </w:rPr>
              <w:t>e</w:t>
            </w:r>
            <w:proofErr w:type="spellEnd"/>
          </w:p>
          <w:p w:rsidR="00432321" w:rsidRPr="009D1A74" w:rsidRDefault="00432321" w:rsidP="001862E5">
            <w:pPr>
              <w:rPr>
                <w:b/>
                <w:color w:val="000000"/>
              </w:rPr>
            </w:pPr>
          </w:p>
        </w:tc>
        <w:tc>
          <w:tcPr>
            <w:tcW w:w="4977" w:type="dxa"/>
            <w:shd w:val="clear" w:color="auto" w:fill="auto"/>
          </w:tcPr>
          <w:p w:rsidR="00432321" w:rsidRPr="009D1A74" w:rsidRDefault="00432321" w:rsidP="001862E5">
            <w:pPr>
              <w:rPr>
                <w:b/>
                <w:color w:val="000000"/>
              </w:rPr>
            </w:pPr>
            <w:r w:rsidRPr="009D1A74">
              <w:t xml:space="preserve">              </w:t>
            </w:r>
            <w:proofErr w:type="spellStart"/>
            <w:r w:rsidRPr="009D1A74">
              <w:rPr>
                <w:b/>
                <w:color w:val="424646"/>
                <w:w w:val="98"/>
              </w:rPr>
              <w:t>Abilităţi</w:t>
            </w:r>
            <w:proofErr w:type="spellEnd"/>
          </w:p>
        </w:tc>
        <w:tc>
          <w:tcPr>
            <w:tcW w:w="4978" w:type="dxa"/>
            <w:shd w:val="clear" w:color="auto" w:fill="auto"/>
          </w:tcPr>
          <w:p w:rsidR="00432321" w:rsidRDefault="00432321" w:rsidP="001862E5">
            <w:pPr>
              <w:rPr>
                <w:b/>
                <w:color w:val="424646"/>
              </w:rPr>
            </w:pPr>
            <w:proofErr w:type="spellStart"/>
            <w:r w:rsidRPr="009D1A74">
              <w:rPr>
                <w:b/>
                <w:color w:val="424646"/>
              </w:rPr>
              <w:t>Atitudini</w:t>
            </w:r>
            <w:proofErr w:type="spellEnd"/>
          </w:p>
          <w:p w:rsidR="00432321" w:rsidRPr="009D1A74" w:rsidRDefault="00432321" w:rsidP="001862E5">
            <w:pPr>
              <w:rPr>
                <w:b/>
                <w:color w:val="000000"/>
              </w:rPr>
            </w:pPr>
          </w:p>
        </w:tc>
      </w:tr>
      <w:tr w:rsidR="00432321" w:rsidRPr="009D1A74" w:rsidTr="001862E5">
        <w:tc>
          <w:tcPr>
            <w:tcW w:w="4977" w:type="dxa"/>
            <w:shd w:val="clear" w:color="auto" w:fill="auto"/>
          </w:tcPr>
          <w:p w:rsidR="00432321" w:rsidRPr="00454AF8" w:rsidRDefault="00432321" w:rsidP="001862E5">
            <w:pPr>
              <w:ind w:left="180"/>
            </w:pPr>
            <w:r w:rsidRPr="00454AF8">
              <w:rPr>
                <w:b/>
                <w:color w:val="424646"/>
              </w:rPr>
              <w:t xml:space="preserve">4.1.1. </w:t>
            </w:r>
            <w:proofErr w:type="spellStart"/>
            <w:r w:rsidRPr="00454AF8">
              <w:rPr>
                <w:color w:val="424646"/>
              </w:rPr>
              <w:t>Bazele</w:t>
            </w:r>
            <w:proofErr w:type="spellEnd"/>
            <w:r w:rsidRPr="00454AF8">
              <w:rPr>
                <w:color w:val="424646"/>
                <w:spacing w:val="-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algebrei</w:t>
            </w:r>
            <w:proofErr w:type="spellEnd"/>
            <w:r w:rsidRPr="00454AF8">
              <w:rPr>
                <w:color w:val="424646"/>
                <w:spacing w:val="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</w:rPr>
              <w:t>:</w:t>
            </w:r>
          </w:p>
          <w:p w:rsidR="00432321" w:rsidRPr="00454AF8" w:rsidRDefault="00432321" w:rsidP="001862E5">
            <w:pPr>
              <w:spacing w:before="2"/>
              <w:ind w:left="180" w:right="-56"/>
            </w:pPr>
            <w:r w:rsidRPr="00454AF8">
              <w:rPr>
                <w:color w:val="424646"/>
              </w:rPr>
              <w:t>-</w:t>
            </w:r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proprietăţile</w:t>
            </w:r>
            <w:proofErr w:type="spellEnd"/>
            <w:r w:rsidRPr="00454AF8">
              <w:rPr>
                <w:color w:val="424646"/>
                <w:spacing w:val="1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algebrei</w:t>
            </w:r>
            <w:proofErr w:type="spellEnd"/>
            <w:r w:rsidRPr="00454AF8">
              <w:rPr>
                <w:color w:val="424646"/>
                <w:spacing w:val="-2"/>
              </w:rPr>
              <w:t xml:space="preserve"> </w:t>
            </w:r>
            <w:proofErr w:type="spellStart"/>
            <w:r w:rsidRPr="00454AF8">
              <w:rPr>
                <w:color w:val="424646"/>
                <w:w w:val="105"/>
              </w:rPr>
              <w:t>logic</w:t>
            </w:r>
            <w:r w:rsidRPr="00454AF8">
              <w:rPr>
                <w:color w:val="424646"/>
                <w:spacing w:val="-1"/>
                <w:w w:val="105"/>
              </w:rPr>
              <w:t>e</w:t>
            </w:r>
            <w:proofErr w:type="spellEnd"/>
            <w:r w:rsidRPr="00454AF8">
              <w:rPr>
                <w:color w:val="4F5656"/>
                <w:w w:val="74"/>
              </w:rPr>
              <w:t>,</w:t>
            </w:r>
          </w:p>
          <w:p w:rsidR="00432321" w:rsidRPr="00454AF8" w:rsidRDefault="00432321" w:rsidP="001862E5">
            <w:pPr>
              <w:spacing w:before="2"/>
              <w:ind w:left="180"/>
            </w:pPr>
            <w:r w:rsidRPr="00454AF8">
              <w:rPr>
                <w:color w:val="424646"/>
              </w:rPr>
              <w:t xml:space="preserve">- </w:t>
            </w:r>
            <w:proofErr w:type="spellStart"/>
            <w:r w:rsidRPr="00454AF8">
              <w:rPr>
                <w:color w:val="424646"/>
              </w:rPr>
              <w:t>funcţii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</w:rPr>
              <w:t>,</w:t>
            </w:r>
          </w:p>
          <w:p w:rsidR="00432321" w:rsidRPr="00454AF8" w:rsidRDefault="00432321" w:rsidP="001862E5">
            <w:pPr>
              <w:spacing w:before="2"/>
              <w:ind w:left="180" w:right="-18"/>
            </w:pPr>
            <w:r w:rsidRPr="00454AF8">
              <w:rPr>
                <w:color w:val="424646"/>
              </w:rPr>
              <w:t>-</w:t>
            </w:r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proofErr w:type="gramStart"/>
            <w:r w:rsidRPr="00454AF8">
              <w:rPr>
                <w:color w:val="424646"/>
              </w:rPr>
              <w:t>metode</w:t>
            </w:r>
            <w:proofErr w:type="spellEnd"/>
            <w:proofErr w:type="gram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minimizare</w:t>
            </w:r>
            <w:proofErr w:type="spellEnd"/>
            <w:r w:rsidRPr="00454AF8">
              <w:rPr>
                <w:color w:val="424646"/>
                <w:spacing w:val="18"/>
              </w:rPr>
              <w:t xml:space="preserve"> </w:t>
            </w:r>
            <w:r w:rsidRPr="00454AF8">
              <w:rPr>
                <w:color w:val="424646"/>
              </w:rPr>
              <w:t xml:space="preserve">a </w:t>
            </w:r>
            <w:proofErr w:type="spellStart"/>
            <w:r w:rsidRPr="00454AF8">
              <w:rPr>
                <w:color w:val="424646"/>
              </w:rPr>
              <w:t>funcţiilor</w:t>
            </w:r>
            <w:proofErr w:type="spellEnd"/>
            <w:r w:rsidRPr="00454AF8">
              <w:rPr>
                <w:color w:val="424646"/>
                <w:spacing w:val="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>(</w:t>
            </w:r>
            <w:proofErr w:type="spellStart"/>
            <w:r w:rsidRPr="00454AF8">
              <w:rPr>
                <w:color w:val="424646"/>
              </w:rPr>
              <w:t>metoda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algebrică</w:t>
            </w:r>
            <w:proofErr w:type="spellEnd"/>
            <w:r w:rsidRPr="00454AF8">
              <w:rPr>
                <w:color w:val="424646"/>
              </w:rPr>
              <w:t>,</w:t>
            </w:r>
            <w:r w:rsidRPr="00454AF8">
              <w:rPr>
                <w:color w:val="424646"/>
                <w:spacing w:val="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diagramele</w:t>
            </w:r>
            <w:proofErr w:type="spellEnd"/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Veitc</w:t>
            </w:r>
            <w:r w:rsidRPr="00454AF8">
              <w:rPr>
                <w:color w:val="424646"/>
                <w:spacing w:val="-1"/>
              </w:rPr>
              <w:t>h</w:t>
            </w:r>
            <w:proofErr w:type="spellEnd"/>
            <w:r w:rsidRPr="00454AF8">
              <w:rPr>
                <w:color w:val="424646"/>
              </w:rPr>
              <w:t xml:space="preserve">- </w:t>
            </w:r>
            <w:proofErr w:type="spellStart"/>
            <w:r w:rsidRPr="00454AF8">
              <w:rPr>
                <w:color w:val="424646"/>
                <w:w w:val="104"/>
              </w:rPr>
              <w:t>Karnaugh</w:t>
            </w:r>
            <w:proofErr w:type="spellEnd"/>
            <w:r w:rsidRPr="00454AF8">
              <w:rPr>
                <w:color w:val="424646"/>
                <w:w w:val="104"/>
              </w:rPr>
              <w:t>)</w:t>
            </w:r>
            <w:r w:rsidRPr="00454AF8">
              <w:rPr>
                <w:color w:val="4F5656"/>
                <w:w w:val="57"/>
              </w:rPr>
              <w:t>.</w:t>
            </w:r>
          </w:p>
          <w:p w:rsidR="00432321" w:rsidRPr="00454AF8" w:rsidRDefault="00432321" w:rsidP="001862E5">
            <w:pPr>
              <w:spacing w:before="240" w:line="180" w:lineRule="exact"/>
              <w:ind w:left="180"/>
            </w:pPr>
            <w:r w:rsidRPr="00454AF8">
              <w:rPr>
                <w:b/>
                <w:color w:val="424646"/>
                <w:position w:val="1"/>
              </w:rPr>
              <w:t xml:space="preserve">4.1.2. </w:t>
            </w:r>
            <w:proofErr w:type="spellStart"/>
            <w:r w:rsidRPr="00454AF8">
              <w:rPr>
                <w:color w:val="424646"/>
                <w:position w:val="1"/>
              </w:rPr>
              <w:t>Porţi</w:t>
            </w:r>
            <w:proofErr w:type="spellEnd"/>
            <w:r w:rsidRPr="00454AF8">
              <w:rPr>
                <w:color w:val="424646"/>
                <w:spacing w:val="1"/>
                <w:position w:val="1"/>
              </w:rPr>
              <w:t xml:space="preserve"> </w:t>
            </w:r>
            <w:proofErr w:type="spellStart"/>
            <w:r w:rsidRPr="00454AF8">
              <w:rPr>
                <w:color w:val="424646"/>
                <w:position w:val="1"/>
              </w:rPr>
              <w:t>logice</w:t>
            </w:r>
            <w:proofErr w:type="spellEnd"/>
            <w:r w:rsidRPr="00454AF8">
              <w:rPr>
                <w:color w:val="424646"/>
                <w:spacing w:val="6"/>
                <w:position w:val="1"/>
              </w:rPr>
              <w:t xml:space="preserve"> </w:t>
            </w:r>
            <w:r w:rsidRPr="00454AF8">
              <w:rPr>
                <w:color w:val="424646"/>
                <w:position w:val="1"/>
              </w:rPr>
              <w:t>(ŞI,</w:t>
            </w:r>
            <w:r w:rsidRPr="00454AF8">
              <w:rPr>
                <w:color w:val="424646"/>
                <w:spacing w:val="8"/>
                <w:position w:val="1"/>
              </w:rPr>
              <w:t xml:space="preserve"> </w:t>
            </w:r>
            <w:r w:rsidRPr="00454AF8">
              <w:rPr>
                <w:color w:val="424646"/>
                <w:w w:val="103"/>
                <w:position w:val="1"/>
              </w:rPr>
              <w:t>SAU</w:t>
            </w:r>
            <w:r w:rsidRPr="00454AF8">
              <w:rPr>
                <w:color w:val="4F5656"/>
                <w:w w:val="74"/>
                <w:position w:val="1"/>
              </w:rPr>
              <w:t>,</w:t>
            </w:r>
          </w:p>
          <w:p w:rsidR="00432321" w:rsidRPr="00454AF8" w:rsidRDefault="00432321" w:rsidP="001862E5">
            <w:pPr>
              <w:spacing w:before="7" w:line="260" w:lineRule="exact"/>
              <w:ind w:left="180" w:right="2"/>
            </w:pPr>
            <w:r w:rsidRPr="00454AF8">
              <w:rPr>
                <w:color w:val="424646"/>
                <w:w w:val="105"/>
              </w:rPr>
              <w:t>NU</w:t>
            </w:r>
            <w:r w:rsidRPr="00454AF8">
              <w:rPr>
                <w:color w:val="4F5656"/>
                <w:w w:val="65"/>
              </w:rPr>
              <w:t>,</w:t>
            </w:r>
            <w:r w:rsidRPr="00454AF8">
              <w:rPr>
                <w:color w:val="4F5656"/>
                <w:spacing w:val="26"/>
              </w:rPr>
              <w:t xml:space="preserve"> </w:t>
            </w:r>
            <w:r w:rsidRPr="00454AF8">
              <w:rPr>
                <w:color w:val="424646"/>
              </w:rPr>
              <w:t>ŞI-NU,</w:t>
            </w:r>
            <w:r w:rsidRPr="00454AF8">
              <w:rPr>
                <w:color w:val="424646"/>
                <w:spacing w:val="2"/>
              </w:rPr>
              <w:t xml:space="preserve"> </w:t>
            </w:r>
            <w:r w:rsidRPr="00454AF8">
              <w:rPr>
                <w:color w:val="424646"/>
              </w:rPr>
              <w:t>SAU-NU,</w:t>
            </w:r>
            <w:r w:rsidRPr="00454AF8">
              <w:rPr>
                <w:color w:val="424646"/>
                <w:spacing w:val="5"/>
              </w:rPr>
              <w:t xml:space="preserve"> </w:t>
            </w:r>
            <w:r w:rsidRPr="00454AF8">
              <w:rPr>
                <w:color w:val="424646"/>
              </w:rPr>
              <w:t>SAU-EXCLUSIV):</w:t>
            </w:r>
          </w:p>
          <w:p w:rsidR="00432321" w:rsidRPr="00454AF8" w:rsidRDefault="00432321" w:rsidP="001862E5">
            <w:pPr>
              <w:spacing w:before="4" w:line="260" w:lineRule="exact"/>
              <w:ind w:left="180" w:right="404"/>
            </w:pPr>
            <w:r w:rsidRPr="00454AF8">
              <w:rPr>
                <w:color w:val="424646"/>
              </w:rPr>
              <w:t>-</w:t>
            </w:r>
            <w:r w:rsidRPr="00454AF8">
              <w:rPr>
                <w:color w:val="424646"/>
                <w:spacing w:val="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simbol</w:t>
            </w:r>
            <w:proofErr w:type="spellEnd"/>
            <w:r w:rsidRPr="00454AF8">
              <w:rPr>
                <w:color w:val="424646"/>
              </w:rPr>
              <w:t>,</w:t>
            </w:r>
            <w:r w:rsidRPr="00454AF8">
              <w:rPr>
                <w:color w:val="424646"/>
                <w:spacing w:val="-1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tabel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adevar</w:t>
            </w:r>
            <w:proofErr w:type="spellEnd"/>
            <w:r w:rsidRPr="00454AF8">
              <w:rPr>
                <w:color w:val="424646"/>
              </w:rPr>
              <w:t xml:space="preserve">, </w:t>
            </w:r>
            <w:proofErr w:type="spellStart"/>
            <w:r w:rsidRPr="00454AF8">
              <w:rPr>
                <w:color w:val="424646"/>
                <w:w w:val="103"/>
              </w:rPr>
              <w:t>parametr</w:t>
            </w:r>
            <w:r w:rsidRPr="00454AF8">
              <w:rPr>
                <w:color w:val="424646"/>
                <w:spacing w:val="-1"/>
                <w:w w:val="103"/>
              </w:rPr>
              <w:t>i</w:t>
            </w:r>
            <w:proofErr w:type="spellEnd"/>
            <w:r w:rsidRPr="00454AF8">
              <w:rPr>
                <w:color w:val="4F5656"/>
                <w:w w:val="74"/>
              </w:rPr>
              <w:t>,</w:t>
            </w:r>
          </w:p>
          <w:p w:rsidR="00432321" w:rsidRPr="00454AF8" w:rsidRDefault="00432321" w:rsidP="001862E5">
            <w:pPr>
              <w:spacing w:before="4"/>
              <w:ind w:left="180" w:right="206"/>
            </w:pPr>
            <w:r w:rsidRPr="00454AF8">
              <w:rPr>
                <w:color w:val="424646"/>
              </w:rPr>
              <w:t>-</w:t>
            </w:r>
            <w:r w:rsidRPr="00454AF8">
              <w:rPr>
                <w:color w:val="424646"/>
                <w:spacing w:val="4"/>
              </w:rPr>
              <w:t xml:space="preserve"> </w:t>
            </w:r>
            <w:proofErr w:type="spellStart"/>
            <w:proofErr w:type="gramStart"/>
            <w:r w:rsidRPr="00454AF8">
              <w:rPr>
                <w:color w:val="424646"/>
              </w:rPr>
              <w:t>familii</w:t>
            </w:r>
            <w:proofErr w:type="spellEnd"/>
            <w:proofErr w:type="gramEnd"/>
            <w:r w:rsidRPr="00454AF8">
              <w:rPr>
                <w:color w:val="424646"/>
                <w:spacing w:val="1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digitale</w:t>
            </w:r>
            <w:proofErr w:type="spellEnd"/>
            <w:r w:rsidRPr="00454AF8">
              <w:rPr>
                <w:color w:val="424646"/>
              </w:rPr>
              <w:t xml:space="preserve"> </w:t>
            </w:r>
            <w:r w:rsidRPr="00454AF8">
              <w:rPr>
                <w:color w:val="424646"/>
                <w:w w:val="102"/>
              </w:rPr>
              <w:t>TT</w:t>
            </w:r>
            <w:r w:rsidRPr="00454AF8">
              <w:rPr>
                <w:color w:val="424646"/>
                <w:spacing w:val="-1"/>
                <w:w w:val="102"/>
              </w:rPr>
              <w:t>L</w:t>
            </w:r>
            <w:r w:rsidRPr="00454AF8">
              <w:rPr>
                <w:color w:val="4F5656"/>
                <w:w w:val="65"/>
              </w:rPr>
              <w:t>,</w:t>
            </w:r>
            <w:r w:rsidRPr="00454AF8">
              <w:rPr>
                <w:color w:val="4F5656"/>
                <w:spacing w:val="14"/>
              </w:rPr>
              <w:t xml:space="preserve"> </w:t>
            </w:r>
            <w:r w:rsidRPr="00454AF8">
              <w:rPr>
                <w:color w:val="424646"/>
              </w:rPr>
              <w:t>CMOS</w:t>
            </w:r>
            <w:r w:rsidRPr="00454AF8">
              <w:rPr>
                <w:color w:val="424646"/>
                <w:spacing w:val="-1"/>
              </w:rPr>
              <w:t xml:space="preserve"> </w:t>
            </w:r>
            <w:r w:rsidRPr="00454AF8">
              <w:rPr>
                <w:color w:val="424646"/>
                <w:spacing w:val="2"/>
              </w:rPr>
              <w:t>(</w:t>
            </w:r>
            <w:proofErr w:type="spellStart"/>
            <w:r w:rsidRPr="00454AF8">
              <w:rPr>
                <w:color w:val="424646"/>
              </w:rPr>
              <w:t>descriere</w:t>
            </w:r>
            <w:proofErr w:type="spellEnd"/>
            <w:r w:rsidRPr="00454AF8">
              <w:rPr>
                <w:color w:val="424646"/>
              </w:rPr>
              <w:t xml:space="preserve">, </w:t>
            </w:r>
            <w:proofErr w:type="spellStart"/>
            <w:r w:rsidRPr="00454AF8">
              <w:rPr>
                <w:color w:val="424646"/>
              </w:rPr>
              <w:t>domenii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utilizar</w:t>
            </w:r>
            <w:r w:rsidRPr="00454AF8">
              <w:rPr>
                <w:color w:val="424646"/>
                <w:spacing w:val="1"/>
              </w:rPr>
              <w:t>e</w:t>
            </w:r>
            <w:proofErr w:type="spellEnd"/>
            <w:r w:rsidRPr="00454AF8">
              <w:rPr>
                <w:color w:val="424646"/>
                <w:w w:val="94"/>
              </w:rPr>
              <w:t>)</w:t>
            </w:r>
            <w:r w:rsidRPr="00454AF8">
              <w:rPr>
                <w:color w:val="4F5656"/>
                <w:w w:val="49"/>
              </w:rPr>
              <w:t>.</w:t>
            </w:r>
          </w:p>
          <w:p w:rsidR="00432321" w:rsidRPr="00454AF8" w:rsidRDefault="00432321" w:rsidP="001862E5">
            <w:pPr>
              <w:ind w:left="180" w:right="38"/>
            </w:pPr>
            <w:r w:rsidRPr="00454AF8">
              <w:rPr>
                <w:b/>
                <w:color w:val="424646"/>
                <w:w w:val="94"/>
              </w:rPr>
              <w:lastRenderedPageBreak/>
              <w:t>4</w:t>
            </w:r>
            <w:r w:rsidRPr="00454AF8">
              <w:rPr>
                <w:b/>
                <w:color w:val="4F5656"/>
                <w:w w:val="73"/>
              </w:rPr>
              <w:t>.</w:t>
            </w:r>
            <w:r w:rsidRPr="00454AF8">
              <w:rPr>
                <w:b/>
                <w:color w:val="424646"/>
                <w:w w:val="99"/>
              </w:rPr>
              <w:t>1.3.</w:t>
            </w:r>
            <w:r w:rsidRPr="00454AF8">
              <w:rPr>
                <w:b/>
                <w:color w:val="424646"/>
              </w:rPr>
              <w:t xml:space="preserve"> </w:t>
            </w:r>
            <w:r w:rsidRPr="00454AF8">
              <w:rPr>
                <w:b/>
                <w:color w:val="424646"/>
                <w:spacing w:val="-29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</w:t>
            </w:r>
            <w:proofErr w:type="spellEnd"/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>
              <w:rPr>
                <w:color w:val="424646"/>
              </w:rPr>
              <w:t>logice</w:t>
            </w:r>
            <w:proofErr w:type="spellEnd"/>
            <w:r>
              <w:rPr>
                <w:color w:val="424646"/>
              </w:rPr>
              <w:t xml:space="preserve">  </w:t>
            </w:r>
            <w:r w:rsidRPr="00454AF8">
              <w:rPr>
                <w:color w:val="424646"/>
              </w:rPr>
              <w:t xml:space="preserve">  </w:t>
            </w:r>
            <w:proofErr w:type="spellStart"/>
            <w:r w:rsidRPr="00454AF8">
              <w:rPr>
                <w:color w:val="424646"/>
              </w:rPr>
              <w:t>combinaţionale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  <w:spacing w:val="-3"/>
              </w:rPr>
              <w:t>(</w:t>
            </w:r>
            <w:proofErr w:type="spellStart"/>
            <w:r w:rsidRPr="00454AF8">
              <w:rPr>
                <w:color w:val="424646"/>
              </w:rPr>
              <w:t>definiţie</w:t>
            </w:r>
            <w:proofErr w:type="spellEnd"/>
            <w:r w:rsidRPr="00454AF8">
              <w:rPr>
                <w:color w:val="424646"/>
              </w:rPr>
              <w:t xml:space="preserve">, </w:t>
            </w:r>
            <w:proofErr w:type="spellStart"/>
            <w:r w:rsidRPr="00454AF8">
              <w:rPr>
                <w:color w:val="424646"/>
              </w:rPr>
              <w:t>tabel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  <w:w w:val="102"/>
              </w:rPr>
              <w:t>ade</w:t>
            </w:r>
            <w:r w:rsidRPr="00454AF8">
              <w:rPr>
                <w:color w:val="4F5656"/>
                <w:w w:val="99"/>
              </w:rPr>
              <w:t>v</w:t>
            </w:r>
            <w:r w:rsidRPr="00454AF8">
              <w:rPr>
                <w:color w:val="424646"/>
                <w:w w:val="102"/>
              </w:rPr>
              <w:t>ar</w:t>
            </w:r>
            <w:proofErr w:type="spellEnd"/>
            <w:r w:rsidRPr="00454AF8">
              <w:rPr>
                <w:color w:val="4F5656"/>
                <w:w w:val="65"/>
              </w:rPr>
              <w:t>,</w:t>
            </w:r>
            <w:r w:rsidRPr="00454AF8">
              <w:rPr>
                <w:color w:val="4F5656"/>
                <w:spacing w:val="5"/>
              </w:rPr>
              <w:t xml:space="preserve"> </w:t>
            </w:r>
            <w:proofErr w:type="spellStart"/>
            <w:r w:rsidRPr="00454AF8">
              <w:rPr>
                <w:color w:val="424646"/>
                <w:w w:val="105"/>
              </w:rPr>
              <w:t>parametr</w:t>
            </w:r>
            <w:r w:rsidRPr="00454AF8">
              <w:rPr>
                <w:color w:val="424646"/>
                <w:spacing w:val="-1"/>
                <w:w w:val="105"/>
              </w:rPr>
              <w:t>i</w:t>
            </w:r>
            <w:proofErr w:type="spellEnd"/>
            <w:r w:rsidRPr="00454AF8">
              <w:rPr>
                <w:color w:val="4F5656"/>
                <w:w w:val="74"/>
              </w:rPr>
              <w:t xml:space="preserve">, </w:t>
            </w:r>
            <w:proofErr w:type="spellStart"/>
            <w:r w:rsidRPr="00454AF8">
              <w:rPr>
                <w:color w:val="424646"/>
                <w:w w:val="103"/>
              </w:rPr>
              <w:t>funcţionar</w:t>
            </w:r>
            <w:r w:rsidRPr="00454AF8">
              <w:rPr>
                <w:color w:val="424646"/>
                <w:spacing w:val="-1"/>
                <w:w w:val="103"/>
              </w:rPr>
              <w:t>e</w:t>
            </w:r>
            <w:proofErr w:type="spellEnd"/>
            <w:r w:rsidRPr="00454AF8">
              <w:rPr>
                <w:color w:val="4F5656"/>
                <w:w w:val="82"/>
              </w:rPr>
              <w:t>,</w:t>
            </w:r>
            <w:r w:rsidRPr="00454AF8">
              <w:rPr>
                <w:color w:val="4F5656"/>
                <w:spacing w:val="-20"/>
              </w:rPr>
              <w:t xml:space="preserve"> </w:t>
            </w:r>
            <w:proofErr w:type="spellStart"/>
            <w:r w:rsidRPr="00454AF8">
              <w:rPr>
                <w:color w:val="424646"/>
                <w:w w:val="104"/>
              </w:rPr>
              <w:t>sintez</w:t>
            </w:r>
            <w:r w:rsidRPr="00454AF8">
              <w:rPr>
                <w:color w:val="424646"/>
                <w:spacing w:val="-1"/>
                <w:w w:val="104"/>
              </w:rPr>
              <w:t>a</w:t>
            </w:r>
            <w:proofErr w:type="spellEnd"/>
            <w:r w:rsidRPr="00454AF8">
              <w:rPr>
                <w:color w:val="4F5656"/>
                <w:w w:val="65"/>
              </w:rPr>
              <w:t>,</w:t>
            </w:r>
            <w:r w:rsidRPr="00454AF8">
              <w:rPr>
                <w:color w:val="4F5656"/>
                <w:spacing w:val="-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utilizări</w:t>
            </w:r>
            <w:proofErr w:type="spellEnd"/>
            <w:r w:rsidRPr="00454AF8">
              <w:rPr>
                <w:color w:val="424646"/>
              </w:rPr>
              <w:t xml:space="preserve">, </w:t>
            </w:r>
            <w:proofErr w:type="spellStart"/>
            <w:r w:rsidRPr="00454AF8">
              <w:rPr>
                <w:color w:val="424646"/>
              </w:rPr>
              <w:t>defecte</w:t>
            </w:r>
            <w:proofErr w:type="spellEnd"/>
            <w:r w:rsidRPr="00454AF8">
              <w:rPr>
                <w:color w:val="424646"/>
                <w:spacing w:val="-9"/>
              </w:rPr>
              <w:t xml:space="preserve"> </w:t>
            </w:r>
            <w:r w:rsidRPr="00454AF8">
              <w:rPr>
                <w:color w:val="232323"/>
              </w:rPr>
              <w:t>-</w:t>
            </w:r>
            <w:r w:rsidRPr="00454AF8">
              <w:rPr>
                <w:color w:val="232323"/>
                <w:spacing w:val="5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identificare</w:t>
            </w:r>
            <w:proofErr w:type="spellEnd"/>
            <w:r w:rsidRPr="00454AF8">
              <w:rPr>
                <w:color w:val="424646"/>
                <w:spacing w:val="9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şi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remediere</w:t>
            </w:r>
            <w:proofErr w:type="spellEnd"/>
            <w:r w:rsidRPr="00454AF8">
              <w:rPr>
                <w:color w:val="424646"/>
              </w:rPr>
              <w:t>):</w:t>
            </w:r>
          </w:p>
          <w:p w:rsidR="00432321" w:rsidRPr="00454AF8" w:rsidRDefault="00432321" w:rsidP="001862E5">
            <w:pPr>
              <w:spacing w:before="1"/>
              <w:ind w:left="180"/>
            </w:pPr>
            <w:r w:rsidRPr="00454AF8">
              <w:rPr>
                <w:color w:val="424646"/>
              </w:rPr>
              <w:t xml:space="preserve">- </w:t>
            </w:r>
            <w:proofErr w:type="spellStart"/>
            <w:r w:rsidRPr="00454AF8">
              <w:rPr>
                <w:color w:val="424646"/>
              </w:rPr>
              <w:t>decodificatoare</w:t>
            </w:r>
            <w:proofErr w:type="spellEnd"/>
            <w:r w:rsidRPr="00454AF8">
              <w:rPr>
                <w:color w:val="424646"/>
              </w:rPr>
              <w:t>,</w:t>
            </w:r>
          </w:p>
          <w:p w:rsidR="00432321" w:rsidRPr="00454AF8" w:rsidRDefault="00432321" w:rsidP="001862E5">
            <w:pPr>
              <w:spacing w:before="2"/>
              <w:ind w:left="180"/>
            </w:pPr>
            <w:r w:rsidRPr="00454AF8">
              <w:rPr>
                <w:color w:val="4F5656"/>
              </w:rPr>
              <w:t xml:space="preserve">- </w:t>
            </w:r>
            <w:proofErr w:type="spellStart"/>
            <w:r w:rsidRPr="00454AF8">
              <w:rPr>
                <w:color w:val="424646"/>
              </w:rPr>
              <w:t>codificatoare</w:t>
            </w:r>
            <w:proofErr w:type="spellEnd"/>
            <w:r w:rsidRPr="00454AF8">
              <w:rPr>
                <w:color w:val="424646"/>
              </w:rPr>
              <w:t>,</w:t>
            </w:r>
          </w:p>
          <w:p w:rsidR="00432321" w:rsidRPr="00454AF8" w:rsidRDefault="00432321" w:rsidP="001862E5">
            <w:pPr>
              <w:spacing w:line="260" w:lineRule="exact"/>
              <w:ind w:left="180"/>
            </w:pPr>
            <w:r w:rsidRPr="00454AF8">
              <w:rPr>
                <w:color w:val="424646"/>
                <w:w w:val="81"/>
              </w:rPr>
              <w:t>-</w:t>
            </w:r>
            <w:r w:rsidRPr="00454AF8">
              <w:rPr>
                <w:color w:val="424646"/>
                <w:spacing w:val="21"/>
                <w:w w:val="8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demultiplexoare</w:t>
            </w:r>
            <w:proofErr w:type="spellEnd"/>
            <w:r w:rsidRPr="00454AF8">
              <w:rPr>
                <w:color w:val="424646"/>
              </w:rPr>
              <w:t>,</w:t>
            </w:r>
          </w:p>
          <w:p w:rsidR="00432321" w:rsidRPr="00454AF8" w:rsidRDefault="00432321" w:rsidP="001862E5">
            <w:pPr>
              <w:spacing w:before="2"/>
              <w:ind w:left="180"/>
            </w:pPr>
            <w:r w:rsidRPr="00454AF8">
              <w:rPr>
                <w:color w:val="4F5656"/>
              </w:rPr>
              <w:t xml:space="preserve">- </w:t>
            </w:r>
            <w:proofErr w:type="spellStart"/>
            <w:proofErr w:type="gramStart"/>
            <w:r w:rsidRPr="00454AF8">
              <w:rPr>
                <w:color w:val="424646"/>
              </w:rPr>
              <w:t>multiplexoare</w:t>
            </w:r>
            <w:proofErr w:type="spellEnd"/>
            <w:proofErr w:type="gramEnd"/>
            <w:r w:rsidRPr="00454AF8">
              <w:rPr>
                <w:color w:val="424646"/>
              </w:rPr>
              <w:t>.</w:t>
            </w:r>
          </w:p>
          <w:p w:rsidR="00432321" w:rsidRPr="00454AF8" w:rsidRDefault="00432321" w:rsidP="001862E5">
            <w:pPr>
              <w:spacing w:line="260" w:lineRule="exact"/>
              <w:ind w:left="180" w:right="228"/>
            </w:pPr>
            <w:r w:rsidRPr="00454AF8">
              <w:rPr>
                <w:b/>
                <w:color w:val="424646"/>
                <w:w w:val="94"/>
              </w:rPr>
              <w:t>4</w:t>
            </w:r>
            <w:r w:rsidRPr="00454AF8">
              <w:rPr>
                <w:b/>
                <w:color w:val="4F5656"/>
                <w:w w:val="73"/>
              </w:rPr>
              <w:t>.</w:t>
            </w:r>
            <w:r w:rsidRPr="00454AF8">
              <w:rPr>
                <w:b/>
                <w:color w:val="424646"/>
                <w:w w:val="99"/>
              </w:rPr>
              <w:t>1.4.</w:t>
            </w:r>
            <w:r w:rsidRPr="00454AF8">
              <w:rPr>
                <w:b/>
                <w:color w:val="424646"/>
                <w:spacing w:val="1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Norme</w:t>
            </w:r>
            <w:proofErr w:type="spellEnd"/>
            <w:r w:rsidRPr="00454AF8">
              <w:rPr>
                <w:color w:val="424646"/>
                <w:spacing w:val="13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sănătate</w:t>
            </w:r>
            <w:proofErr w:type="spellEnd"/>
            <w:r w:rsidRPr="00454AF8">
              <w:rPr>
                <w:color w:val="424646"/>
                <w:spacing w:val="1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şi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securitate</w:t>
            </w:r>
            <w:proofErr w:type="spellEnd"/>
            <w:r w:rsidRPr="00454AF8">
              <w:rPr>
                <w:color w:val="424646"/>
                <w:spacing w:val="-1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muncă</w:t>
            </w:r>
            <w:proofErr w:type="spellEnd"/>
          </w:p>
          <w:p w:rsidR="00432321" w:rsidRPr="00454AF8" w:rsidRDefault="00432321" w:rsidP="001862E5">
            <w:pPr>
              <w:spacing w:before="1" w:line="260" w:lineRule="exact"/>
              <w:ind w:left="180" w:right="465"/>
            </w:pPr>
            <w:r w:rsidRPr="00454AF8">
              <w:rPr>
                <w:b/>
                <w:color w:val="424646"/>
              </w:rPr>
              <w:t>4.1.5</w:t>
            </w:r>
            <w:r w:rsidRPr="00454AF8">
              <w:rPr>
                <w:b/>
                <w:color w:val="424646"/>
                <w:spacing w:val="-1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Norme</w:t>
            </w:r>
            <w:proofErr w:type="spellEnd"/>
            <w:r w:rsidRPr="00454AF8">
              <w:rPr>
                <w:color w:val="424646"/>
                <w:spacing w:val="13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-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protecţia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mediului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r w:rsidRPr="00454AF8">
              <w:rPr>
                <w:color w:val="424646"/>
              </w:rPr>
              <w:t>din</w:t>
            </w:r>
            <w:r w:rsidRPr="00454AF8">
              <w:rPr>
                <w:color w:val="424646"/>
                <w:spacing w:val="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domeniul</w:t>
            </w:r>
            <w:proofErr w:type="spellEnd"/>
            <w:r>
              <w:t xml:space="preserve"> </w:t>
            </w:r>
            <w:r w:rsidRPr="00454AF8">
              <w:rPr>
                <w:color w:val="424646"/>
              </w:rPr>
              <w:t>electronic</w:t>
            </w:r>
          </w:p>
          <w:p w:rsidR="00432321" w:rsidRPr="009D1A74" w:rsidRDefault="00432321" w:rsidP="001862E5">
            <w:pPr>
              <w:rPr>
                <w:b/>
                <w:color w:val="000000"/>
              </w:rPr>
            </w:pPr>
          </w:p>
        </w:tc>
        <w:tc>
          <w:tcPr>
            <w:tcW w:w="4977" w:type="dxa"/>
            <w:shd w:val="clear" w:color="auto" w:fill="auto"/>
          </w:tcPr>
          <w:p w:rsidR="00432321" w:rsidRPr="00454AF8" w:rsidRDefault="00432321" w:rsidP="001862E5">
            <w:pPr>
              <w:ind w:left="24" w:right="443" w:firstLine="5"/>
            </w:pPr>
            <w:r w:rsidRPr="00454AF8">
              <w:rPr>
                <w:b/>
                <w:color w:val="424646"/>
              </w:rPr>
              <w:lastRenderedPageBreak/>
              <w:t>4.2.1</w:t>
            </w:r>
            <w:r w:rsidRPr="00454AF8">
              <w:rPr>
                <w:b/>
                <w:color w:val="424646"/>
                <w:spacing w:val="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Operarea</w:t>
            </w:r>
            <w:proofErr w:type="spellEnd"/>
            <w:r w:rsidRPr="00454AF8">
              <w:rPr>
                <w:color w:val="424646"/>
                <w:spacing w:val="-13"/>
              </w:rPr>
              <w:t xml:space="preserve"> </w:t>
            </w:r>
            <w:r w:rsidRPr="00454AF8">
              <w:rPr>
                <w:color w:val="424646"/>
              </w:rPr>
              <w:t>cu</w:t>
            </w:r>
            <w:r w:rsidRPr="00454AF8">
              <w:rPr>
                <w:color w:val="424646"/>
                <w:spacing w:val="-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proprietăţile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algebrei</w:t>
            </w:r>
            <w:proofErr w:type="spellEnd"/>
            <w:r w:rsidRPr="00454AF8">
              <w:rPr>
                <w:color w:val="424646"/>
                <w:spacing w:val="-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boleene</w:t>
            </w:r>
            <w:proofErr w:type="spellEnd"/>
            <w:r w:rsidRPr="00454AF8">
              <w:rPr>
                <w:color w:val="424646"/>
                <w:spacing w:val="-14"/>
              </w:rPr>
              <w:t xml:space="preserve"> </w:t>
            </w:r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vederea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minimizării</w:t>
            </w:r>
            <w:proofErr w:type="spellEnd"/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funcţiil</w:t>
            </w:r>
            <w:r w:rsidRPr="00454AF8">
              <w:rPr>
                <w:color w:val="424646"/>
                <w:spacing w:val="-1"/>
              </w:rPr>
              <w:t>o</w:t>
            </w:r>
            <w:r w:rsidRPr="00454AF8">
              <w:rPr>
                <w:color w:val="4F5656"/>
              </w:rPr>
              <w:t>r</w:t>
            </w:r>
            <w:proofErr w:type="spellEnd"/>
            <w:r w:rsidRPr="00454AF8">
              <w:rPr>
                <w:color w:val="4F5656"/>
                <w:spacing w:val="-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</w:p>
          <w:p w:rsidR="00432321" w:rsidRPr="00454AF8" w:rsidRDefault="00432321" w:rsidP="001862E5">
            <w:pPr>
              <w:spacing w:before="2"/>
              <w:ind w:left="19" w:right="202" w:firstLine="5"/>
            </w:pPr>
            <w:r w:rsidRPr="00454AF8">
              <w:rPr>
                <w:b/>
                <w:color w:val="424646"/>
              </w:rPr>
              <w:t>4.2.2.</w:t>
            </w:r>
            <w:r w:rsidRPr="00454AF8">
              <w:rPr>
                <w:b/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Minimizarea</w:t>
            </w:r>
            <w:proofErr w:type="spellEnd"/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funcţiilor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</w:rPr>
              <w:t>,</w:t>
            </w:r>
            <w:r w:rsidRPr="00454AF8">
              <w:rPr>
                <w:color w:val="424646"/>
                <w:spacing w:val="-1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prin</w:t>
            </w:r>
            <w:proofErr w:type="spellEnd"/>
            <w:r w:rsidRPr="00454AF8">
              <w:rPr>
                <w:color w:val="424646"/>
                <w:spacing w:val="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metoda</w:t>
            </w:r>
            <w:proofErr w:type="spellEnd"/>
            <w:r w:rsidRPr="00454AF8">
              <w:rPr>
                <w:color w:val="424646"/>
                <w:spacing w:val="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algebrică</w:t>
            </w:r>
            <w:proofErr w:type="spellEnd"/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sau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diagramele</w:t>
            </w:r>
            <w:proofErr w:type="spellEnd"/>
            <w:r w:rsidRPr="00454AF8">
              <w:rPr>
                <w:color w:val="424646"/>
                <w:spacing w:val="-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Veitch-Karnaugh</w:t>
            </w:r>
            <w:proofErr w:type="spellEnd"/>
            <w:r w:rsidRPr="00454AF8">
              <w:rPr>
                <w:color w:val="424646"/>
              </w:rPr>
              <w:t>,</w:t>
            </w:r>
            <w:r w:rsidRPr="00454AF8">
              <w:rPr>
                <w:color w:val="424646"/>
                <w:spacing w:val="-1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vederea</w:t>
            </w:r>
            <w:proofErr w:type="spellEnd"/>
            <w:r w:rsidRPr="00454AF8">
              <w:rPr>
                <w:color w:val="424646"/>
                <w:spacing w:val="-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realizării</w:t>
            </w:r>
            <w:proofErr w:type="spellEnd"/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unui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r w:rsidRPr="00454AF8">
              <w:rPr>
                <w:color w:val="424646"/>
              </w:rPr>
              <w:t>circuit</w:t>
            </w:r>
          </w:p>
          <w:p w:rsidR="00432321" w:rsidRPr="00454AF8" w:rsidRDefault="00432321" w:rsidP="001862E5">
            <w:pPr>
              <w:ind w:left="14" w:right="204" w:firstLine="10"/>
            </w:pPr>
            <w:r w:rsidRPr="00454AF8">
              <w:rPr>
                <w:b/>
                <w:color w:val="424646"/>
              </w:rPr>
              <w:t>4.2.3</w:t>
            </w:r>
            <w:r w:rsidRPr="00454AF8">
              <w:rPr>
                <w:b/>
                <w:color w:val="424646"/>
                <w:spacing w:val="-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ldentificarea</w:t>
            </w:r>
            <w:proofErr w:type="spellEnd"/>
            <w:r w:rsidRPr="00454AF8">
              <w:rPr>
                <w:color w:val="424646"/>
                <w:spacing w:val="-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porţilor</w:t>
            </w:r>
            <w:proofErr w:type="spellEnd"/>
            <w:r w:rsidRPr="00454AF8">
              <w:rPr>
                <w:color w:val="424646"/>
                <w:spacing w:val="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pe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baza</w:t>
            </w:r>
            <w:proofErr w:type="spellEnd"/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tabelului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adevăr</w:t>
            </w:r>
            <w:proofErr w:type="spellEnd"/>
          </w:p>
          <w:p w:rsidR="00432321" w:rsidRPr="00454AF8" w:rsidRDefault="00432321" w:rsidP="001862E5">
            <w:pPr>
              <w:spacing w:line="260" w:lineRule="exact"/>
              <w:ind w:left="19"/>
            </w:pPr>
            <w:r w:rsidRPr="00454AF8">
              <w:rPr>
                <w:b/>
                <w:color w:val="424646"/>
              </w:rPr>
              <w:t>4.2.4</w:t>
            </w:r>
            <w:r w:rsidRPr="00454AF8">
              <w:rPr>
                <w:b/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Implementarea</w:t>
            </w:r>
            <w:proofErr w:type="spellEnd"/>
            <w:r w:rsidRPr="00454AF8">
              <w:rPr>
                <w:color w:val="424646"/>
                <w:spacing w:val="-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funcţiilor</w:t>
            </w:r>
            <w:proofErr w:type="spellEnd"/>
            <w: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>cu</w:t>
            </w:r>
            <w:r w:rsidRPr="00454AF8">
              <w:rPr>
                <w:color w:val="424646"/>
                <w:spacing w:val="-1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porţi</w:t>
            </w:r>
            <w:proofErr w:type="spellEnd"/>
            <w:r w:rsidRPr="00454AF8">
              <w:rPr>
                <w:color w:val="424646"/>
                <w:spacing w:val="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</w:p>
          <w:p w:rsidR="00432321" w:rsidRPr="00454AF8" w:rsidRDefault="00432321" w:rsidP="001862E5">
            <w:pPr>
              <w:spacing w:before="2"/>
              <w:ind w:left="19"/>
            </w:pPr>
            <w:r w:rsidRPr="00454AF8">
              <w:rPr>
                <w:b/>
                <w:color w:val="424646"/>
              </w:rPr>
              <w:t>4.2.5.</w:t>
            </w:r>
            <w:r w:rsidRPr="00454AF8">
              <w:rPr>
                <w:color w:val="424646"/>
              </w:rPr>
              <w:t>Selectarea</w:t>
            </w:r>
            <w:r w:rsidRPr="00454AF8">
              <w:rPr>
                <w:color w:val="424646"/>
                <w:spacing w:val="-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circuitelor</w:t>
            </w:r>
            <w:proofErr w:type="spellEnd"/>
            <w:r>
              <w:t xml:space="preserve"> </w:t>
            </w:r>
            <w:proofErr w:type="spellStart"/>
            <w:r w:rsidRPr="00454AF8">
              <w:rPr>
                <w:color w:val="424646"/>
              </w:rPr>
              <w:t>digitale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r w:rsidRPr="00454AF8">
              <w:rPr>
                <w:color w:val="424646"/>
              </w:rPr>
              <w:t>din</w:t>
            </w:r>
            <w:r w:rsidRPr="00454AF8">
              <w:rPr>
                <w:color w:val="424646"/>
                <w:spacing w:val="-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familiile</w:t>
            </w:r>
            <w:proofErr w:type="spellEnd"/>
            <w:r w:rsidRPr="00454AF8">
              <w:rPr>
                <w:color w:val="424646"/>
                <w:spacing w:val="-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  <w:spacing w:val="-8"/>
              </w:rPr>
              <w:t xml:space="preserve"> </w:t>
            </w:r>
            <w:r w:rsidRPr="00454AF8">
              <w:rPr>
                <w:color w:val="424646"/>
              </w:rPr>
              <w:t>TTL</w:t>
            </w:r>
            <w:r>
              <w:t xml:space="preserve"> </w:t>
            </w:r>
            <w:proofErr w:type="spellStart"/>
            <w:r w:rsidRPr="00454AF8">
              <w:rPr>
                <w:color w:val="424646"/>
              </w:rPr>
              <w:t>si</w:t>
            </w:r>
            <w:proofErr w:type="spellEnd"/>
            <w:r w:rsidRPr="00454AF8">
              <w:t xml:space="preserve"> </w:t>
            </w:r>
            <w:r w:rsidRPr="00454AF8">
              <w:rPr>
                <w:color w:val="424646"/>
              </w:rPr>
              <w:t>CMOS</w:t>
            </w:r>
            <w:r w:rsidRPr="00454AF8">
              <w:rPr>
                <w:color w:val="424646"/>
                <w:spacing w:val="5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conformitate</w:t>
            </w:r>
            <w:proofErr w:type="spellEnd"/>
            <w:r w:rsidRPr="00454AF8">
              <w:rPr>
                <w:color w:val="424646"/>
                <w:spacing w:val="-9"/>
              </w:rPr>
              <w:t xml:space="preserve"> </w:t>
            </w:r>
            <w:r w:rsidRPr="00454AF8">
              <w:rPr>
                <w:color w:val="424646"/>
              </w:rPr>
              <w:t xml:space="preserve">cu </w:t>
            </w:r>
            <w:proofErr w:type="spellStart"/>
            <w:r w:rsidRPr="00454AF8">
              <w:rPr>
                <w:color w:val="424646"/>
              </w:rPr>
              <w:lastRenderedPageBreak/>
              <w:t>documentaţia</w:t>
            </w:r>
            <w:proofErr w:type="spellEnd"/>
            <w:r w:rsidRPr="00454AF8">
              <w:rPr>
                <w:color w:val="424646"/>
                <w:spacing w:val="-9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tehnică</w:t>
            </w:r>
            <w:proofErr w:type="spellEnd"/>
          </w:p>
          <w:p w:rsidR="00432321" w:rsidRPr="00454AF8" w:rsidRDefault="00432321" w:rsidP="001862E5">
            <w:pPr>
              <w:ind w:left="53" w:right="212"/>
            </w:pPr>
            <w:r w:rsidRPr="00454AF8">
              <w:rPr>
                <w:b/>
                <w:color w:val="424646"/>
              </w:rPr>
              <w:t>4.2.6.</w:t>
            </w:r>
            <w:r w:rsidRPr="00454AF8">
              <w:rPr>
                <w:b/>
                <w:color w:val="424646"/>
                <w:spacing w:val="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Identificarea</w:t>
            </w:r>
            <w:proofErr w:type="spellEnd"/>
            <w:r w:rsidRPr="00454AF8">
              <w:rPr>
                <w:color w:val="424646"/>
                <w:spacing w:val="-2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pinilor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</w:t>
            </w:r>
            <w:r w:rsidRPr="00454AF8">
              <w:rPr>
                <w:color w:val="424646"/>
                <w:spacing w:val="-1"/>
              </w:rPr>
              <w:t>i</w:t>
            </w:r>
            <w:r w:rsidRPr="00454AF8">
              <w:rPr>
                <w:color w:val="4F5656"/>
              </w:rPr>
              <w:t>t</w:t>
            </w:r>
            <w:r w:rsidRPr="00454AF8">
              <w:rPr>
                <w:color w:val="424646"/>
              </w:rPr>
              <w:t>elor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>integrate</w:t>
            </w:r>
            <w:r w:rsidRPr="00454AF8">
              <w:rPr>
                <w:color w:val="424646"/>
                <w:spacing w:val="-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digitale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utilizând</w:t>
            </w:r>
            <w:proofErr w:type="spellEnd"/>
            <w:r w:rsidRPr="00454AF8">
              <w:rPr>
                <w:color w:val="424646"/>
                <w:spacing w:val="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cataloagele</w:t>
            </w:r>
            <w:proofErr w:type="spellEnd"/>
            <w:r w:rsidRPr="00454AF8">
              <w:rPr>
                <w:color w:val="424646"/>
                <w:spacing w:val="-11"/>
              </w:rPr>
              <w:t xml:space="preserve"> </w:t>
            </w:r>
            <w:r w:rsidRPr="00454AF8">
              <w:rPr>
                <w:color w:val="424646"/>
              </w:rPr>
              <w:t xml:space="preserve">de </w:t>
            </w:r>
            <w:proofErr w:type="spellStart"/>
            <w:r w:rsidRPr="00454AF8">
              <w:rPr>
                <w:color w:val="424646"/>
              </w:rPr>
              <w:t>componente</w:t>
            </w:r>
            <w:proofErr w:type="spellEnd"/>
            <w:r w:rsidRPr="00454AF8">
              <w:rPr>
                <w:color w:val="424646"/>
                <w:spacing w:val="-9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  <w:spacing w:val="-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vederea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realizării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circuitelor</w:t>
            </w:r>
            <w:proofErr w:type="spellEnd"/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</w:rPr>
              <w:t>.</w:t>
            </w:r>
          </w:p>
          <w:p w:rsidR="00432321" w:rsidRPr="00454AF8" w:rsidRDefault="00432321" w:rsidP="001862E5">
            <w:pPr>
              <w:ind w:left="48" w:right="180" w:hanging="34"/>
            </w:pPr>
            <w:r w:rsidRPr="00454AF8">
              <w:rPr>
                <w:b/>
                <w:color w:val="424646"/>
              </w:rPr>
              <w:t>4.2.7.</w:t>
            </w:r>
            <w:r w:rsidRPr="00454AF8">
              <w:rPr>
                <w:b/>
                <w:color w:val="424646"/>
                <w:spacing w:val="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Selectarea</w:t>
            </w:r>
            <w:proofErr w:type="spellEnd"/>
            <w:r w:rsidRPr="00454AF8">
              <w:rPr>
                <w:color w:val="424646"/>
                <w:spacing w:val="-1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circuitelor</w:t>
            </w:r>
            <w:proofErr w:type="spellEnd"/>
            <w:r w:rsidRPr="00454AF8">
              <w:rPr>
                <w:color w:val="424646"/>
              </w:rPr>
              <w:t xml:space="preserve"> integrate</w:t>
            </w:r>
            <w:r w:rsidRPr="00454AF8">
              <w:rPr>
                <w:color w:val="424646"/>
                <w:spacing w:val="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digitale</w:t>
            </w:r>
            <w:proofErr w:type="spellEnd"/>
            <w:r w:rsidRPr="00454AF8">
              <w:rPr>
                <w:color w:val="424646"/>
                <w:spacing w:val="-12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sinteza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circuitelor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logice</w:t>
            </w:r>
            <w:proofErr w:type="spellEnd"/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combinaţionale</w:t>
            </w:r>
            <w:proofErr w:type="spellEnd"/>
            <w:r w:rsidRPr="00454AF8">
              <w:rPr>
                <w:color w:val="424646"/>
              </w:rPr>
              <w:t xml:space="preserve"> (CLC)</w:t>
            </w:r>
          </w:p>
          <w:p w:rsidR="00432321" w:rsidRPr="00454AF8" w:rsidRDefault="00432321" w:rsidP="001862E5">
            <w:pPr>
              <w:spacing w:before="6" w:line="260" w:lineRule="exact"/>
              <w:ind w:left="10" w:right="159"/>
            </w:pPr>
            <w:r w:rsidRPr="00454AF8">
              <w:rPr>
                <w:b/>
                <w:color w:val="424646"/>
              </w:rPr>
              <w:t>4.2.8.</w:t>
            </w:r>
            <w:r w:rsidRPr="00454AF8">
              <w:rPr>
                <w:b/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Realizarea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r w:rsidRPr="00454AF8">
              <w:rPr>
                <w:color w:val="424646"/>
              </w:rPr>
              <w:t>CLC</w:t>
            </w:r>
            <w:r w:rsidRPr="00454AF8">
              <w:rPr>
                <w:color w:val="424646"/>
                <w:spacing w:val="-8"/>
              </w:rPr>
              <w:t xml:space="preserve"> </w:t>
            </w:r>
            <w:r w:rsidRPr="00454AF8">
              <w:rPr>
                <w:color w:val="424646"/>
              </w:rPr>
              <w:t>cu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ajutorul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circuitelor</w:t>
            </w:r>
            <w:proofErr w:type="spellEnd"/>
            <w:r w:rsidRPr="00454AF8">
              <w:rPr>
                <w:color w:val="424646"/>
              </w:rPr>
              <w:t xml:space="preserve"> integrate</w:t>
            </w:r>
            <w:r w:rsidRPr="00454AF8">
              <w:rPr>
                <w:color w:val="424646"/>
                <w:spacing w:val="-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digitale</w:t>
            </w:r>
            <w:proofErr w:type="spellEnd"/>
            <w:r w:rsidRPr="00454AF8">
              <w:rPr>
                <w:color w:val="424646"/>
              </w:rPr>
              <w:t>.</w:t>
            </w:r>
          </w:p>
          <w:p w:rsidR="00432321" w:rsidRPr="00454AF8" w:rsidRDefault="00432321" w:rsidP="001862E5">
            <w:pPr>
              <w:spacing w:line="260" w:lineRule="exact"/>
              <w:ind w:left="10"/>
            </w:pPr>
            <w:r w:rsidRPr="00454AF8">
              <w:rPr>
                <w:b/>
                <w:color w:val="424646"/>
              </w:rPr>
              <w:t>4.2.9.</w:t>
            </w:r>
            <w:r w:rsidRPr="00454AF8">
              <w:rPr>
                <w:b/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Identificarea</w:t>
            </w:r>
            <w:proofErr w:type="spellEnd"/>
            <w:r w:rsidRPr="00454AF8">
              <w:rPr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defectelor</w:t>
            </w:r>
            <w:proofErr w:type="spellEnd"/>
            <w:r w:rsidRPr="00454AF8">
              <w:rPr>
                <w:color w:val="424646"/>
                <w:spacing w:val="3"/>
              </w:rPr>
              <w:t xml:space="preserve"> </w:t>
            </w:r>
            <w:r w:rsidRPr="00454AF8">
              <w:rPr>
                <w:color w:val="424646"/>
              </w:rPr>
              <w:t>CLC</w:t>
            </w:r>
            <w:r>
              <w:t xml:space="preserve"> </w:t>
            </w:r>
            <w:r w:rsidRPr="00454AF8">
              <w:rPr>
                <w:color w:val="424646"/>
              </w:rPr>
              <w:t>cu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ajutorul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aparatelor</w:t>
            </w:r>
            <w:proofErr w:type="spellEnd"/>
            <w:r w:rsidRPr="00454AF8">
              <w:rPr>
                <w:color w:val="424646"/>
                <w:spacing w:val="-11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masura</w:t>
            </w:r>
            <w:proofErr w:type="spellEnd"/>
            <w:r w:rsidRPr="00454AF8">
              <w:rPr>
                <w:color w:val="424646"/>
                <w:spacing w:val="5"/>
              </w:rPr>
              <w:t xml:space="preserve"> </w:t>
            </w:r>
            <w:proofErr w:type="spellStart"/>
            <w:r w:rsidRPr="00454AF8">
              <w:rPr>
                <w:color w:val="424646"/>
                <w:w w:val="79"/>
              </w:rPr>
              <w:t>şi</w:t>
            </w:r>
            <w:proofErr w:type="spellEnd"/>
            <w:r w:rsidRPr="00454AF8">
              <w:rPr>
                <w:color w:val="424646"/>
                <w:w w:val="79"/>
              </w:rPr>
              <w:t xml:space="preserve"> </w:t>
            </w:r>
            <w:r w:rsidRPr="00454AF8">
              <w:rPr>
                <w:color w:val="424646"/>
              </w:rPr>
              <w:t>control</w:t>
            </w:r>
            <w:r w:rsidRPr="00454AF8">
              <w:rPr>
                <w:color w:val="424646"/>
                <w:spacing w:val="4"/>
              </w:rPr>
              <w:t xml:space="preserve"> </w:t>
            </w:r>
            <w:proofErr w:type="spellStart"/>
            <w:r w:rsidRPr="00454AF8">
              <w:rPr>
                <w:color w:val="424646"/>
                <w:w w:val="79"/>
              </w:rPr>
              <w:t>şi</w:t>
            </w:r>
            <w:proofErr w:type="spellEnd"/>
            <w:r w:rsidRPr="00454AF8">
              <w:rPr>
                <w:color w:val="424646"/>
                <w:spacing w:val="19"/>
                <w:w w:val="79"/>
              </w:rPr>
              <w:t xml:space="preserve"> </w:t>
            </w:r>
            <w:r w:rsidRPr="00454AF8">
              <w:rPr>
                <w:color w:val="424646"/>
              </w:rPr>
              <w:t>a</w:t>
            </w:r>
            <w:r w:rsidRPr="00454AF8">
              <w:rPr>
                <w:color w:val="424646"/>
                <w:spacing w:val="-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tabelei</w:t>
            </w:r>
            <w:proofErr w:type="spellEnd"/>
            <w:r w:rsidRPr="00454AF8">
              <w:rPr>
                <w:color w:val="424646"/>
                <w:spacing w:val="1"/>
              </w:rPr>
              <w:t xml:space="preserve"> </w:t>
            </w:r>
            <w:r w:rsidRPr="00454AF8">
              <w:rPr>
                <w:color w:val="424646"/>
              </w:rPr>
              <w:t>de</w:t>
            </w:r>
            <w:r w:rsidRPr="00454AF8">
              <w:rPr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adevăr</w:t>
            </w:r>
            <w:proofErr w:type="spellEnd"/>
            <w:r w:rsidRPr="00454AF8">
              <w:rPr>
                <w:color w:val="424646"/>
              </w:rPr>
              <w:t>,</w:t>
            </w:r>
          </w:p>
          <w:p w:rsidR="00432321" w:rsidRPr="00454AF8" w:rsidRDefault="00432321" w:rsidP="001862E5">
            <w:pPr>
              <w:spacing w:line="260" w:lineRule="exact"/>
              <w:ind w:left="10"/>
            </w:pPr>
            <w:r w:rsidRPr="00454AF8">
              <w:rPr>
                <w:b/>
                <w:color w:val="424646"/>
              </w:rPr>
              <w:t>4.2.10.</w:t>
            </w:r>
            <w:r w:rsidRPr="00454AF8">
              <w:rPr>
                <w:b/>
                <w:color w:val="424646"/>
                <w:spacing w:val="-3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Remedierea</w:t>
            </w:r>
            <w:proofErr w:type="spellEnd"/>
            <w:r w:rsidRPr="00454AF8">
              <w:rPr>
                <w:color w:val="424646"/>
                <w:spacing w:val="-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defectelor</w:t>
            </w:r>
            <w:proofErr w:type="spellEnd"/>
            <w:r w:rsidRPr="00454AF8">
              <w:rPr>
                <w:color w:val="424646"/>
                <w:spacing w:val="-11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>
              <w:t xml:space="preserve"> </w:t>
            </w:r>
            <w:r w:rsidRPr="00454AF8">
              <w:rPr>
                <w:color w:val="424646"/>
              </w:rPr>
              <w:t>CLC.</w:t>
            </w:r>
          </w:p>
          <w:p w:rsidR="00432321" w:rsidRPr="00454AF8" w:rsidRDefault="00432321" w:rsidP="001862E5">
            <w:pPr>
              <w:ind w:left="10" w:right="477" w:hanging="5"/>
            </w:pPr>
            <w:r w:rsidRPr="00454AF8">
              <w:rPr>
                <w:b/>
                <w:color w:val="424646"/>
              </w:rPr>
              <w:t>4.2</w:t>
            </w:r>
            <w:r w:rsidRPr="00454AF8">
              <w:rPr>
                <w:b/>
                <w:color w:val="424646"/>
                <w:spacing w:val="5"/>
              </w:rPr>
              <w:t>.</w:t>
            </w:r>
            <w:r w:rsidRPr="00454AF8">
              <w:rPr>
                <w:b/>
                <w:color w:val="424646"/>
              </w:rPr>
              <w:t>11.</w:t>
            </w:r>
            <w:r w:rsidRPr="00454AF8">
              <w:rPr>
                <w:b/>
                <w:color w:val="424646"/>
                <w:spacing w:val="-10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Aplicarea</w:t>
            </w:r>
            <w:proofErr w:type="spellEnd"/>
            <w:r w:rsidRPr="00454AF8">
              <w:rPr>
                <w:color w:val="424646"/>
                <w:spacing w:val="-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normelor</w:t>
            </w:r>
            <w:proofErr w:type="spellEnd"/>
            <w:r w:rsidRPr="00454AF8">
              <w:rPr>
                <w:color w:val="424646"/>
                <w:spacing w:val="-4"/>
              </w:rPr>
              <w:t xml:space="preserve"> </w:t>
            </w:r>
            <w:r w:rsidRPr="00454AF8">
              <w:rPr>
                <w:color w:val="424646"/>
              </w:rPr>
              <w:t xml:space="preserve">de </w:t>
            </w:r>
            <w:proofErr w:type="spellStart"/>
            <w:r w:rsidRPr="00454AF8">
              <w:rPr>
                <w:color w:val="424646"/>
              </w:rPr>
              <w:t>sănătate</w:t>
            </w:r>
            <w:proofErr w:type="spellEnd"/>
            <w:r w:rsidRPr="00454AF8">
              <w:rPr>
                <w:color w:val="424646"/>
                <w:spacing w:val="2"/>
              </w:rPr>
              <w:t xml:space="preserve"> </w:t>
            </w:r>
            <w:proofErr w:type="spellStart"/>
            <w:r w:rsidRPr="00454AF8">
              <w:rPr>
                <w:color w:val="424646"/>
                <w:w w:val="76"/>
              </w:rPr>
              <w:t>şi</w:t>
            </w:r>
            <w:proofErr w:type="spellEnd"/>
            <w:r w:rsidRPr="00454AF8">
              <w:rPr>
                <w:color w:val="424646"/>
                <w:spacing w:val="25"/>
                <w:w w:val="7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securitate</w:t>
            </w:r>
            <w:proofErr w:type="spellEnd"/>
            <w:r w:rsidRPr="00454AF8">
              <w:rPr>
                <w:color w:val="424646"/>
                <w:spacing w:val="-19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în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muncă</w:t>
            </w:r>
            <w:proofErr w:type="spellEnd"/>
          </w:p>
          <w:p w:rsidR="00432321" w:rsidRPr="00454AF8" w:rsidRDefault="00432321" w:rsidP="001862E5">
            <w:pPr>
              <w:spacing w:line="260" w:lineRule="exact"/>
              <w:ind w:left="5"/>
            </w:pPr>
            <w:r w:rsidRPr="00454AF8">
              <w:rPr>
                <w:b/>
                <w:color w:val="424646"/>
              </w:rPr>
              <w:t>4.2.12.</w:t>
            </w:r>
            <w:r w:rsidRPr="00454AF8">
              <w:rPr>
                <w:b/>
                <w:color w:val="424646"/>
                <w:spacing w:val="-5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Aplicarea</w:t>
            </w:r>
            <w:proofErr w:type="spellEnd"/>
            <w:r w:rsidRPr="00454AF8">
              <w:rPr>
                <w:color w:val="424646"/>
                <w:spacing w:val="-4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normelor</w:t>
            </w:r>
            <w:proofErr w:type="spellEnd"/>
            <w:r w:rsidRPr="00454AF8">
              <w:rPr>
                <w:color w:val="424646"/>
                <w:spacing w:val="1"/>
              </w:rPr>
              <w:t xml:space="preserve"> </w:t>
            </w:r>
            <w:r w:rsidRPr="00454AF8">
              <w:rPr>
                <w:color w:val="424646"/>
              </w:rPr>
              <w:t>de</w:t>
            </w:r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proofErr w:type="spellStart"/>
            <w:r w:rsidRPr="00454AF8">
              <w:rPr>
                <w:color w:val="424646"/>
              </w:rPr>
              <w:t>protecţie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r w:rsidRPr="00454AF8">
              <w:rPr>
                <w:color w:val="424646"/>
              </w:rPr>
              <w:t>a</w:t>
            </w:r>
            <w:r w:rsidRPr="00454AF8">
              <w:rPr>
                <w:color w:val="424646"/>
                <w:spacing w:val="-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mediului</w:t>
            </w:r>
            <w:proofErr w:type="spellEnd"/>
            <w:r w:rsidRPr="00454AF8">
              <w:rPr>
                <w:color w:val="424646"/>
                <w:spacing w:val="4"/>
              </w:rPr>
              <w:t xml:space="preserve"> </w:t>
            </w:r>
            <w:r w:rsidRPr="00454AF8">
              <w:rPr>
                <w:color w:val="424646"/>
              </w:rPr>
              <w:t>cu</w:t>
            </w:r>
            <w:r w:rsidRPr="00454AF8">
              <w:rPr>
                <w:color w:val="424646"/>
                <w:spacing w:val="-8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privire</w:t>
            </w:r>
            <w:proofErr w:type="spellEnd"/>
            <w:r w:rsidRPr="00454AF8">
              <w:rPr>
                <w:color w:val="424646"/>
                <w:spacing w:val="6"/>
              </w:rPr>
              <w:t xml:space="preserve"> </w:t>
            </w:r>
            <w:r w:rsidRPr="00454AF8">
              <w:rPr>
                <w:color w:val="424646"/>
              </w:rPr>
              <w:t xml:space="preserve">la </w:t>
            </w:r>
            <w:proofErr w:type="spellStart"/>
            <w:r w:rsidRPr="00454AF8">
              <w:rPr>
                <w:color w:val="424646"/>
              </w:rPr>
              <w:t>materialele</w:t>
            </w:r>
            <w:proofErr w:type="spellEnd"/>
            <w:r w:rsidRPr="00454AF8">
              <w:rPr>
                <w:color w:val="424646"/>
                <w:spacing w:val="7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si</w:t>
            </w:r>
            <w:proofErr w:type="spellEnd"/>
            <w:r w:rsidRPr="00454AF8">
              <w:rPr>
                <w:color w:val="424646"/>
                <w:spacing w:val="-9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tehnologiile</w:t>
            </w:r>
            <w:proofErr w:type="spellEnd"/>
            <w:r w:rsidRPr="00454AF8">
              <w:rPr>
                <w:color w:val="424646"/>
                <w:spacing w:val="-2"/>
              </w:rPr>
              <w:t xml:space="preserve"> </w:t>
            </w:r>
            <w:r w:rsidRPr="00454AF8">
              <w:rPr>
                <w:color w:val="424646"/>
              </w:rPr>
              <w:t xml:space="preserve">din </w:t>
            </w:r>
            <w:proofErr w:type="spellStart"/>
            <w:r w:rsidRPr="00454AF8">
              <w:rPr>
                <w:color w:val="424646"/>
              </w:rPr>
              <w:t>domeniul</w:t>
            </w:r>
            <w:proofErr w:type="spellEnd"/>
            <w:r w:rsidRPr="00454AF8">
              <w:rPr>
                <w:color w:val="424646"/>
                <w:spacing w:val="8"/>
              </w:rPr>
              <w:t xml:space="preserve"> </w:t>
            </w:r>
            <w:r w:rsidRPr="00454AF8">
              <w:rPr>
                <w:color w:val="424646"/>
              </w:rPr>
              <w:t>electronic</w:t>
            </w:r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r w:rsidRPr="00454AF8">
              <w:rPr>
                <w:b/>
                <w:color w:val="424646"/>
              </w:rPr>
              <w:t xml:space="preserve">4.2.13.  </w:t>
            </w:r>
            <w:proofErr w:type="spellStart"/>
            <w:r w:rsidRPr="00454AF8">
              <w:rPr>
                <w:color w:val="424646"/>
              </w:rPr>
              <w:t>Utilizarea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corecta</w:t>
            </w:r>
            <w:proofErr w:type="spellEnd"/>
            <w:r w:rsidRPr="00454AF8">
              <w:rPr>
                <w:color w:val="424646"/>
              </w:rPr>
              <w:t xml:space="preserve"> a </w:t>
            </w:r>
            <w:proofErr w:type="spellStart"/>
            <w:r w:rsidRPr="00454AF8">
              <w:rPr>
                <w:color w:val="424646"/>
              </w:rPr>
              <w:t>vocabularului</w:t>
            </w:r>
            <w:proofErr w:type="spellEnd"/>
            <w:r w:rsidRPr="00454AF8">
              <w:rPr>
                <w:color w:val="424646"/>
              </w:rPr>
              <w:t xml:space="preserve">  </w:t>
            </w:r>
            <w:proofErr w:type="spellStart"/>
            <w:r w:rsidRPr="00454AF8">
              <w:rPr>
                <w:color w:val="424646"/>
              </w:rPr>
              <w:t>comun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şi</w:t>
            </w:r>
            <w:proofErr w:type="spellEnd"/>
            <w:r w:rsidRPr="00454AF8">
              <w:rPr>
                <w:color w:val="424646"/>
              </w:rPr>
              <w:t xml:space="preserve"> a </w:t>
            </w:r>
            <w:proofErr w:type="spellStart"/>
            <w:r w:rsidRPr="00454AF8">
              <w:rPr>
                <w:color w:val="424646"/>
              </w:rPr>
              <w:t>celui</w:t>
            </w:r>
            <w:proofErr w:type="spellEnd"/>
            <w:r w:rsidRPr="00454AF8">
              <w:rPr>
                <w:color w:val="424646"/>
              </w:rPr>
              <w:t xml:space="preserve"> de </w:t>
            </w:r>
            <w:proofErr w:type="spellStart"/>
            <w:r w:rsidRPr="00454AF8">
              <w:rPr>
                <w:color w:val="424646"/>
              </w:rPr>
              <w:t>specialitate</w:t>
            </w:r>
            <w:proofErr w:type="spellEnd"/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r w:rsidRPr="00454AF8">
              <w:rPr>
                <w:b/>
                <w:color w:val="424646"/>
              </w:rPr>
              <w:t xml:space="preserve">4.2.14. </w:t>
            </w:r>
            <w:proofErr w:type="spellStart"/>
            <w:r w:rsidRPr="00454AF8">
              <w:rPr>
                <w:color w:val="424646"/>
              </w:rPr>
              <w:t>lnterpretarea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documentaţiei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tehnice</w:t>
            </w:r>
            <w:proofErr w:type="spellEnd"/>
            <w:r w:rsidRPr="00454AF8">
              <w:rPr>
                <w:color w:val="424646"/>
              </w:rPr>
              <w:t xml:space="preserve"> de </w:t>
            </w:r>
            <w:proofErr w:type="spellStart"/>
            <w:r w:rsidRPr="00454AF8">
              <w:rPr>
                <w:color w:val="424646"/>
              </w:rPr>
              <w:t>specialitate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intr</w:t>
            </w:r>
            <w:proofErr w:type="spellEnd"/>
            <w:r w:rsidRPr="00454AF8">
              <w:rPr>
                <w:color w:val="424646"/>
              </w:rPr>
              <w:t xml:space="preserve">-o </w:t>
            </w:r>
            <w:proofErr w:type="spellStart"/>
            <w:r w:rsidRPr="00454AF8">
              <w:rPr>
                <w:color w:val="424646"/>
              </w:rPr>
              <w:t>limbă</w:t>
            </w:r>
            <w:proofErr w:type="spellEnd"/>
            <w:r w:rsidRPr="00454AF8">
              <w:rPr>
                <w:color w:val="424646"/>
              </w:rPr>
              <w:t xml:space="preserve"> de </w:t>
            </w:r>
            <w:proofErr w:type="spellStart"/>
            <w:r w:rsidRPr="00454AF8">
              <w:rPr>
                <w:color w:val="424646"/>
              </w:rPr>
              <w:t>circulaţie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internaţională</w:t>
            </w:r>
            <w:proofErr w:type="spellEnd"/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r w:rsidRPr="00454AF8">
              <w:rPr>
                <w:b/>
                <w:color w:val="424646"/>
              </w:rPr>
              <w:t xml:space="preserve">4.2.15. </w:t>
            </w:r>
            <w:proofErr w:type="spellStart"/>
            <w:r w:rsidRPr="00454AF8">
              <w:rPr>
                <w:color w:val="424646"/>
              </w:rPr>
              <w:t>Comunicarea</w:t>
            </w:r>
            <w:proofErr w:type="spellEnd"/>
            <w:r w:rsidRPr="00454AF8">
              <w:rPr>
                <w:color w:val="424646"/>
              </w:rPr>
              <w:t xml:space="preserve">, </w:t>
            </w:r>
            <w:proofErr w:type="spellStart"/>
            <w:r w:rsidRPr="00454AF8">
              <w:rPr>
                <w:color w:val="424646"/>
              </w:rPr>
              <w:t>raportarea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rezultatelor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ac</w:t>
            </w:r>
            <w:r>
              <w:rPr>
                <w:color w:val="424646"/>
              </w:rPr>
              <w:t>tivităţilor</w:t>
            </w:r>
            <w:proofErr w:type="spellEnd"/>
            <w:r>
              <w:rPr>
                <w:color w:val="424646"/>
              </w:rPr>
              <w:t xml:space="preserve"> · </w:t>
            </w:r>
            <w:proofErr w:type="spellStart"/>
            <w:r w:rsidRPr="00454AF8">
              <w:rPr>
                <w:color w:val="424646"/>
              </w:rPr>
              <w:t>profesionale</w:t>
            </w:r>
            <w:proofErr w:type="spellEnd"/>
            <w:r w:rsidRPr="00454AF8">
              <w:rPr>
                <w:color w:val="424646"/>
              </w:rPr>
              <w:t xml:space="preserve">  </w:t>
            </w:r>
            <w:proofErr w:type="spellStart"/>
            <w:r w:rsidRPr="00454AF8">
              <w:rPr>
                <w:color w:val="424646"/>
              </w:rPr>
              <w:t>desfăşurate</w:t>
            </w:r>
            <w:proofErr w:type="spellEnd"/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r w:rsidRPr="00454AF8">
              <w:rPr>
                <w:b/>
                <w:color w:val="424646"/>
              </w:rPr>
              <w:t xml:space="preserve">4.2.16. </w:t>
            </w:r>
            <w:proofErr w:type="spellStart"/>
            <w:r>
              <w:rPr>
                <w:color w:val="424646"/>
              </w:rPr>
              <w:t>Utilizarea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>
              <w:rPr>
                <w:color w:val="424646"/>
              </w:rPr>
              <w:t>documentaţiei</w:t>
            </w:r>
            <w:proofErr w:type="spellEnd"/>
            <w:r>
              <w:rPr>
                <w:color w:val="424646"/>
              </w:rPr>
              <w:t xml:space="preserve"> de </w:t>
            </w:r>
            <w:proofErr w:type="spellStart"/>
            <w:r>
              <w:rPr>
                <w:color w:val="424646"/>
              </w:rPr>
              <w:t>specialitate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>
              <w:rPr>
                <w:color w:val="424646"/>
              </w:rPr>
              <w:t>în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>
              <w:rPr>
                <w:color w:val="424646"/>
              </w:rPr>
              <w:t>actualizarea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permanentă</w:t>
            </w:r>
            <w:proofErr w:type="spellEnd"/>
            <w:r w:rsidRPr="00454AF8">
              <w:rPr>
                <w:color w:val="424646"/>
              </w:rPr>
              <w:t xml:space="preserve"> a </w:t>
            </w:r>
            <w:proofErr w:type="spellStart"/>
            <w:r w:rsidRPr="00454AF8">
              <w:rPr>
                <w:color w:val="424646"/>
              </w:rPr>
              <w:t>cunoştinţelor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şi</w:t>
            </w:r>
            <w:proofErr w:type="spellEnd"/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proofErr w:type="spellStart"/>
            <w:r w:rsidRPr="00454AF8">
              <w:rPr>
                <w:color w:val="424646"/>
              </w:rPr>
              <w:lastRenderedPageBreak/>
              <w:t>abilităţilor</w:t>
            </w:r>
            <w:proofErr w:type="spellEnd"/>
          </w:p>
          <w:p w:rsidR="00432321" w:rsidRPr="00454AF8" w:rsidRDefault="00432321" w:rsidP="001862E5">
            <w:pPr>
              <w:spacing w:before="2"/>
              <w:ind w:right="257"/>
              <w:rPr>
                <w:color w:val="424646"/>
              </w:rPr>
            </w:pPr>
            <w:r w:rsidRPr="00454AF8">
              <w:rPr>
                <w:b/>
                <w:color w:val="424646"/>
              </w:rPr>
              <w:t xml:space="preserve">4.2.17. </w:t>
            </w:r>
            <w:proofErr w:type="spellStart"/>
            <w:proofErr w:type="gramStart"/>
            <w:r>
              <w:rPr>
                <w:color w:val="424646"/>
              </w:rPr>
              <w:t>Formularea</w:t>
            </w:r>
            <w:proofErr w:type="spellEnd"/>
            <w:r>
              <w:rPr>
                <w:color w:val="424646"/>
              </w:rPr>
              <w:t xml:space="preserve">  </w:t>
            </w:r>
            <w:proofErr w:type="spellStart"/>
            <w:r>
              <w:rPr>
                <w:color w:val="424646"/>
              </w:rPr>
              <w:t>şi</w:t>
            </w:r>
            <w:proofErr w:type="spellEnd"/>
            <w:proofErr w:type="gramEnd"/>
            <w:r>
              <w:rPr>
                <w:color w:val="424646"/>
              </w:rPr>
              <w:t xml:space="preserve"> </w:t>
            </w:r>
            <w:proofErr w:type="spellStart"/>
            <w:r>
              <w:rPr>
                <w:color w:val="424646"/>
              </w:rPr>
              <w:t>exprimarea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argu</w:t>
            </w:r>
            <w:r>
              <w:rPr>
                <w:color w:val="424646"/>
              </w:rPr>
              <w:t>mentelor</w:t>
            </w:r>
            <w:proofErr w:type="spellEnd"/>
            <w:r>
              <w:rPr>
                <w:color w:val="424646"/>
              </w:rPr>
              <w:t xml:space="preserve">  </w:t>
            </w:r>
            <w:proofErr w:type="spellStart"/>
            <w:r>
              <w:rPr>
                <w:color w:val="424646"/>
              </w:rPr>
              <w:t>în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>
              <w:rPr>
                <w:color w:val="424646"/>
              </w:rPr>
              <w:t>vederea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>
              <w:rPr>
                <w:color w:val="424646"/>
              </w:rPr>
              <w:t>susţinerii</w:t>
            </w:r>
            <w:proofErr w:type="spellEnd"/>
            <w:r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soluţiilor</w:t>
            </w:r>
            <w:proofErr w:type="spellEnd"/>
            <w:r w:rsidRPr="00454AF8">
              <w:rPr>
                <w:color w:val="424646"/>
              </w:rPr>
              <w:t xml:space="preserve"> </w:t>
            </w:r>
            <w:proofErr w:type="spellStart"/>
            <w:r w:rsidRPr="00454AF8">
              <w:rPr>
                <w:color w:val="424646"/>
              </w:rPr>
              <w:t>propuse</w:t>
            </w:r>
            <w:proofErr w:type="spellEnd"/>
            <w:r w:rsidRPr="00454AF8">
              <w:rPr>
                <w:color w:val="424646"/>
              </w:rPr>
              <w:t>.</w:t>
            </w:r>
          </w:p>
          <w:p w:rsidR="00432321" w:rsidRPr="009D1A74" w:rsidRDefault="00432321" w:rsidP="001862E5">
            <w:pPr>
              <w:rPr>
                <w:b/>
                <w:color w:val="000000"/>
              </w:rPr>
            </w:pPr>
          </w:p>
        </w:tc>
        <w:tc>
          <w:tcPr>
            <w:tcW w:w="4978" w:type="dxa"/>
            <w:shd w:val="clear" w:color="auto" w:fill="auto"/>
          </w:tcPr>
          <w:p w:rsidR="00432321" w:rsidRPr="004B4C4E" w:rsidRDefault="00432321" w:rsidP="001862E5">
            <w:pPr>
              <w:spacing w:line="222" w:lineRule="auto"/>
              <w:ind w:left="53" w:right="297" w:hanging="38"/>
            </w:pPr>
            <w:r w:rsidRPr="004B4C4E">
              <w:rPr>
                <w:b/>
                <w:color w:val="424646"/>
              </w:rPr>
              <w:lastRenderedPageBreak/>
              <w:t xml:space="preserve">4.3.1. </w:t>
            </w:r>
            <w:proofErr w:type="spellStart"/>
            <w:r w:rsidRPr="004B4C4E">
              <w:rPr>
                <w:color w:val="424646"/>
                <w:w w:val="91"/>
              </w:rPr>
              <w:t>Colaborarea</w:t>
            </w:r>
            <w:proofErr w:type="spellEnd"/>
            <w:r w:rsidRPr="004B4C4E">
              <w:rPr>
                <w:color w:val="424646"/>
                <w:spacing w:val="5"/>
                <w:w w:val="91"/>
              </w:rPr>
              <w:t xml:space="preserve"> </w:t>
            </w:r>
            <w:r w:rsidRPr="004B4C4E">
              <w:rPr>
                <w:color w:val="424646"/>
                <w:w w:val="91"/>
              </w:rPr>
              <w:t>cu</w:t>
            </w:r>
            <w:r w:rsidRPr="004B4C4E">
              <w:rPr>
                <w:color w:val="424646"/>
                <w:spacing w:val="-8"/>
                <w:w w:val="91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membri</w:t>
            </w:r>
            <w:proofErr w:type="spellEnd"/>
            <w:r w:rsidRPr="004B4C4E">
              <w:rPr>
                <w:color w:val="424646"/>
                <w:w w:val="91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echipei</w:t>
            </w:r>
            <w:proofErr w:type="spellEnd"/>
            <w:r w:rsidRPr="004B4C4E">
              <w:rPr>
                <w:color w:val="424646"/>
                <w:spacing w:val="7"/>
                <w:w w:val="91"/>
              </w:rPr>
              <w:t xml:space="preserve"> </w:t>
            </w:r>
            <w:r w:rsidRPr="004B4C4E">
              <w:rPr>
                <w:color w:val="424646"/>
              </w:rPr>
              <w:t>de</w:t>
            </w:r>
            <w:r w:rsidRPr="004B4C4E">
              <w:rPr>
                <w:color w:val="424646"/>
                <w:spacing w:val="-22"/>
              </w:rPr>
              <w:t xml:space="preserve"> </w:t>
            </w:r>
            <w:proofErr w:type="spellStart"/>
            <w:r w:rsidRPr="004B4C4E">
              <w:rPr>
                <w:color w:val="424646"/>
                <w:w w:val="88"/>
              </w:rPr>
              <w:t>lucru</w:t>
            </w:r>
            <w:proofErr w:type="spellEnd"/>
            <w:r w:rsidRPr="004B4C4E">
              <w:rPr>
                <w:color w:val="424646"/>
                <w:w w:val="88"/>
              </w:rPr>
              <w:t>,</w:t>
            </w:r>
            <w:r w:rsidRPr="004B4C4E">
              <w:rPr>
                <w:color w:val="424646"/>
                <w:spacing w:val="27"/>
                <w:w w:val="88"/>
              </w:rPr>
              <w:t xml:space="preserve"> </w:t>
            </w:r>
            <w:proofErr w:type="spellStart"/>
            <w:r w:rsidRPr="004B4C4E">
              <w:rPr>
                <w:color w:val="424646"/>
                <w:w w:val="88"/>
              </w:rPr>
              <w:t>în</w:t>
            </w:r>
            <w:proofErr w:type="spellEnd"/>
            <w:r w:rsidRPr="004B4C4E">
              <w:rPr>
                <w:color w:val="424646"/>
                <w:spacing w:val="-5"/>
                <w:w w:val="88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scopul</w:t>
            </w:r>
            <w:proofErr w:type="spellEnd"/>
            <w:r w:rsidRPr="004B4C4E">
              <w:rPr>
                <w:color w:val="424646"/>
              </w:rPr>
              <w:t xml:space="preserve"> </w:t>
            </w:r>
            <w:proofErr w:type="spellStart"/>
            <w:r w:rsidRPr="004B4C4E">
              <w:rPr>
                <w:color w:val="424646"/>
                <w:w w:val="90"/>
              </w:rPr>
              <w:t>indeplinirii</w:t>
            </w:r>
            <w:proofErr w:type="spellEnd"/>
            <w:r w:rsidRPr="004B4C4E">
              <w:rPr>
                <w:color w:val="424646"/>
                <w:spacing w:val="21"/>
                <w:w w:val="90"/>
              </w:rPr>
              <w:t xml:space="preserve"> </w:t>
            </w:r>
            <w:proofErr w:type="spellStart"/>
            <w:r w:rsidRPr="004B4C4E">
              <w:rPr>
                <w:color w:val="424646"/>
                <w:w w:val="90"/>
              </w:rPr>
              <w:t>sarcinilor</w:t>
            </w:r>
            <w:proofErr w:type="spellEnd"/>
            <w:r w:rsidRPr="004B4C4E">
              <w:rPr>
                <w:color w:val="424646"/>
                <w:spacing w:val="12"/>
                <w:w w:val="90"/>
              </w:rPr>
              <w:t xml:space="preserve"> </w:t>
            </w:r>
            <w:r w:rsidRPr="004B4C4E">
              <w:rPr>
                <w:color w:val="424646"/>
                <w:w w:val="90"/>
              </w:rPr>
              <w:t>de</w:t>
            </w:r>
            <w:r w:rsidRPr="004B4C4E">
              <w:rPr>
                <w:color w:val="424646"/>
                <w:spacing w:val="4"/>
                <w:w w:val="90"/>
              </w:rPr>
              <w:t xml:space="preserve"> </w:t>
            </w:r>
            <w:r w:rsidRPr="004B4C4E">
              <w:rPr>
                <w:color w:val="424646"/>
              </w:rPr>
              <w:t xml:space="preserve">la </w:t>
            </w:r>
            <w:proofErr w:type="spellStart"/>
            <w:r w:rsidRPr="004B4C4E">
              <w:rPr>
                <w:color w:val="424646"/>
                <w:w w:val="90"/>
              </w:rPr>
              <w:t>locul</w:t>
            </w:r>
            <w:proofErr w:type="spellEnd"/>
            <w:r w:rsidRPr="004B4C4E">
              <w:rPr>
                <w:color w:val="424646"/>
                <w:spacing w:val="16"/>
                <w:w w:val="90"/>
              </w:rPr>
              <w:t xml:space="preserve"> </w:t>
            </w:r>
            <w:r w:rsidRPr="004B4C4E">
              <w:rPr>
                <w:color w:val="424646"/>
                <w:w w:val="90"/>
              </w:rPr>
              <w:t>de</w:t>
            </w:r>
            <w:r w:rsidRPr="004B4C4E">
              <w:rPr>
                <w:color w:val="424646"/>
                <w:spacing w:val="3"/>
                <w:w w:val="90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muncă</w:t>
            </w:r>
            <w:proofErr w:type="spellEnd"/>
          </w:p>
          <w:p w:rsidR="00432321" w:rsidRPr="004B4C4E" w:rsidRDefault="00432321" w:rsidP="001862E5">
            <w:pPr>
              <w:spacing w:before="4" w:line="260" w:lineRule="exact"/>
              <w:ind w:left="48" w:right="411" w:hanging="38"/>
            </w:pPr>
            <w:r w:rsidRPr="004B4C4E">
              <w:rPr>
                <w:b/>
                <w:color w:val="424646"/>
                <w:w w:val="92"/>
              </w:rPr>
              <w:t>4.3.2.</w:t>
            </w:r>
            <w:r w:rsidRPr="004B4C4E">
              <w:rPr>
                <w:b/>
                <w:color w:val="424646"/>
                <w:spacing w:val="24"/>
                <w:w w:val="92"/>
              </w:rPr>
              <w:t xml:space="preserve"> </w:t>
            </w:r>
            <w:proofErr w:type="spellStart"/>
            <w:r w:rsidRPr="004B4C4E">
              <w:rPr>
                <w:color w:val="424646"/>
                <w:w w:val="92"/>
              </w:rPr>
              <w:t>Asumarea</w:t>
            </w:r>
            <w:proofErr w:type="spellEnd"/>
            <w:r w:rsidRPr="004B4C4E">
              <w:rPr>
                <w:color w:val="424646"/>
                <w:spacing w:val="22"/>
                <w:w w:val="92"/>
              </w:rPr>
              <w:t xml:space="preserve"> </w:t>
            </w:r>
            <w:proofErr w:type="spellStart"/>
            <w:r w:rsidRPr="004B4C4E">
              <w:rPr>
                <w:color w:val="424646"/>
                <w:w w:val="92"/>
              </w:rPr>
              <w:t>iniţiativei</w:t>
            </w:r>
            <w:proofErr w:type="spellEnd"/>
            <w:r w:rsidRPr="004B4C4E">
              <w:rPr>
                <w:color w:val="424646"/>
                <w:spacing w:val="-12"/>
                <w:w w:val="92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în</w:t>
            </w:r>
            <w:proofErr w:type="spellEnd"/>
            <w:r w:rsidRPr="004B4C4E">
              <w:rPr>
                <w:color w:val="424646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rezolvarea</w:t>
            </w:r>
            <w:proofErr w:type="spellEnd"/>
            <w:r w:rsidRPr="004B4C4E">
              <w:rPr>
                <w:color w:val="424646"/>
                <w:spacing w:val="23"/>
                <w:w w:val="91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unor</w:t>
            </w:r>
            <w:proofErr w:type="spellEnd"/>
            <w:r w:rsidRPr="004B4C4E">
              <w:rPr>
                <w:color w:val="424646"/>
                <w:spacing w:val="-42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probleme</w:t>
            </w:r>
            <w:proofErr w:type="spellEnd"/>
          </w:p>
          <w:p w:rsidR="00432321" w:rsidRPr="004B4C4E" w:rsidRDefault="00432321" w:rsidP="001862E5">
            <w:pPr>
              <w:spacing w:before="3" w:line="260" w:lineRule="exact"/>
              <w:ind w:left="48" w:right="303" w:hanging="38"/>
            </w:pPr>
            <w:r w:rsidRPr="004B4C4E">
              <w:rPr>
                <w:b/>
                <w:color w:val="424646"/>
              </w:rPr>
              <w:t>4.3.3.</w:t>
            </w:r>
            <w:r w:rsidRPr="004B4C4E">
              <w:rPr>
                <w:b/>
                <w:color w:val="424646"/>
                <w:spacing w:val="-10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Adaptarea</w:t>
            </w:r>
            <w:proofErr w:type="spellEnd"/>
            <w:r w:rsidRPr="004B4C4E">
              <w:rPr>
                <w:color w:val="424646"/>
                <w:spacing w:val="-9"/>
              </w:rPr>
              <w:t xml:space="preserve"> </w:t>
            </w:r>
            <w:r w:rsidRPr="004B4C4E">
              <w:rPr>
                <w:color w:val="424646"/>
              </w:rPr>
              <w:t>la</w:t>
            </w:r>
            <w:r w:rsidRPr="004B4C4E">
              <w:rPr>
                <w:color w:val="424646"/>
                <w:spacing w:val="-3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cerinţele</w:t>
            </w:r>
            <w:proofErr w:type="spellEnd"/>
            <w:r w:rsidRPr="004B4C4E">
              <w:rPr>
                <w:color w:val="424646"/>
                <w:spacing w:val="-3"/>
              </w:rPr>
              <w:t xml:space="preserve"> </w:t>
            </w:r>
            <w:proofErr w:type="spellStart"/>
            <w:r w:rsidRPr="004B4C4E">
              <w:rPr>
                <w:color w:val="424646"/>
                <w:w w:val="65"/>
              </w:rPr>
              <w:t>ş</w:t>
            </w:r>
            <w:r w:rsidRPr="004B4C4E">
              <w:rPr>
                <w:color w:val="4F5656"/>
                <w:w w:val="90"/>
              </w:rPr>
              <w:t>i</w:t>
            </w:r>
            <w:proofErr w:type="spellEnd"/>
            <w:r w:rsidRPr="004B4C4E">
              <w:rPr>
                <w:color w:val="4F5656"/>
                <w:w w:val="90"/>
              </w:rPr>
              <w:t xml:space="preserve"> </w:t>
            </w:r>
            <w:r w:rsidRPr="004B4C4E">
              <w:rPr>
                <w:color w:val="424646"/>
              </w:rPr>
              <w:t>la</w:t>
            </w:r>
            <w:r w:rsidRPr="004B4C4E">
              <w:rPr>
                <w:color w:val="424646"/>
                <w:spacing w:val="-3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dinamica</w:t>
            </w:r>
            <w:proofErr w:type="spellEnd"/>
            <w:r w:rsidRPr="004B4C4E">
              <w:rPr>
                <w:color w:val="424646"/>
                <w:spacing w:val="1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evoluţiei</w:t>
            </w:r>
            <w:proofErr w:type="spellEnd"/>
            <w:r w:rsidRPr="004B4C4E">
              <w:rPr>
                <w:color w:val="424646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tehnologice</w:t>
            </w:r>
            <w:proofErr w:type="spellEnd"/>
          </w:p>
          <w:p w:rsidR="00432321" w:rsidRPr="004B4C4E" w:rsidRDefault="00432321" w:rsidP="001862E5">
            <w:pPr>
              <w:spacing w:before="4" w:line="260" w:lineRule="exact"/>
              <w:ind w:left="53" w:right="661" w:hanging="43"/>
            </w:pPr>
            <w:r w:rsidRPr="004B4C4E">
              <w:rPr>
                <w:b/>
                <w:color w:val="424646"/>
                <w:w w:val="93"/>
              </w:rPr>
              <w:t>4.3.4.</w:t>
            </w:r>
            <w:r w:rsidRPr="004B4C4E">
              <w:rPr>
                <w:b/>
                <w:color w:val="424646"/>
                <w:spacing w:val="13"/>
                <w:w w:val="93"/>
              </w:rPr>
              <w:t xml:space="preserve"> </w:t>
            </w:r>
            <w:proofErr w:type="spellStart"/>
            <w:r w:rsidRPr="004B4C4E">
              <w:rPr>
                <w:color w:val="424646"/>
                <w:w w:val="93"/>
              </w:rPr>
              <w:t>Adoptarea</w:t>
            </w:r>
            <w:proofErr w:type="spellEnd"/>
            <w:r w:rsidRPr="004B4C4E">
              <w:rPr>
                <w:color w:val="424646"/>
                <w:spacing w:val="4"/>
                <w:w w:val="93"/>
              </w:rPr>
              <w:t xml:space="preserve"> </w:t>
            </w:r>
            <w:proofErr w:type="spellStart"/>
            <w:r w:rsidRPr="004B4C4E">
              <w:rPr>
                <w:color w:val="424646"/>
                <w:w w:val="93"/>
              </w:rPr>
              <w:t>atitudinii</w:t>
            </w:r>
            <w:proofErr w:type="spellEnd"/>
            <w:r w:rsidRPr="004B4C4E">
              <w:rPr>
                <w:color w:val="424646"/>
                <w:w w:val="93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critice</w:t>
            </w:r>
            <w:proofErr w:type="spellEnd"/>
            <w:r w:rsidRPr="004B4C4E">
              <w:rPr>
                <w:color w:val="424646"/>
                <w:spacing w:val="4"/>
                <w:w w:val="91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şi</w:t>
            </w:r>
            <w:proofErr w:type="spellEnd"/>
            <w:r w:rsidRPr="004B4C4E">
              <w:rPr>
                <w:color w:val="424646"/>
                <w:spacing w:val="-13"/>
              </w:rPr>
              <w:t xml:space="preserve"> </w:t>
            </w:r>
            <w:r w:rsidRPr="004B4C4E">
              <w:rPr>
                <w:color w:val="424646"/>
                <w:w w:val="90"/>
              </w:rPr>
              <w:t>de</w:t>
            </w:r>
            <w:r w:rsidRPr="004B4C4E">
              <w:rPr>
                <w:color w:val="424646"/>
                <w:spacing w:val="3"/>
                <w:w w:val="90"/>
              </w:rPr>
              <w:t xml:space="preserve"> </w:t>
            </w:r>
            <w:proofErr w:type="spellStart"/>
            <w:r w:rsidRPr="004B4C4E">
              <w:rPr>
                <w:color w:val="424646"/>
                <w:w w:val="90"/>
              </w:rPr>
              <w:t>reflectare</w:t>
            </w:r>
            <w:proofErr w:type="spellEnd"/>
            <w:r w:rsidRPr="004B4C4E">
              <w:rPr>
                <w:color w:val="424646"/>
                <w:spacing w:val="-3"/>
                <w:w w:val="90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şi</w:t>
            </w:r>
            <w:proofErr w:type="spellEnd"/>
            <w:r>
              <w:t xml:space="preserve"> </w:t>
            </w:r>
            <w:proofErr w:type="spellStart"/>
            <w:r w:rsidRPr="004B4C4E">
              <w:rPr>
                <w:color w:val="424646"/>
              </w:rPr>
              <w:t>folosirea</w:t>
            </w:r>
            <w:proofErr w:type="spellEnd"/>
            <w:r w:rsidRPr="004B4C4E">
              <w:rPr>
                <w:color w:val="424646"/>
                <w:spacing w:val="-24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responsabilă</w:t>
            </w:r>
            <w:proofErr w:type="spellEnd"/>
            <w:r w:rsidRPr="004B4C4E">
              <w:rPr>
                <w:color w:val="424646"/>
                <w:spacing w:val="-5"/>
                <w:w w:val="91"/>
              </w:rPr>
              <w:t xml:space="preserve"> </w:t>
            </w:r>
            <w:r w:rsidRPr="004B4C4E">
              <w:rPr>
                <w:color w:val="424646"/>
              </w:rPr>
              <w:t xml:space="preserve">a </w:t>
            </w:r>
            <w:proofErr w:type="spellStart"/>
            <w:r w:rsidRPr="004B4C4E">
              <w:rPr>
                <w:color w:val="424646"/>
                <w:w w:val="91"/>
              </w:rPr>
              <w:t>mijloacelor</w:t>
            </w:r>
            <w:proofErr w:type="spellEnd"/>
            <w:r w:rsidRPr="004B4C4E">
              <w:rPr>
                <w:color w:val="424646"/>
                <w:spacing w:val="17"/>
                <w:w w:val="91"/>
              </w:rPr>
              <w:t xml:space="preserve"> </w:t>
            </w:r>
            <w:r w:rsidRPr="004B4C4E">
              <w:rPr>
                <w:color w:val="424646"/>
              </w:rPr>
              <w:t>de</w:t>
            </w:r>
            <w:r w:rsidRPr="004B4C4E">
              <w:rPr>
                <w:color w:val="424646"/>
                <w:spacing w:val="-18"/>
              </w:rPr>
              <w:t xml:space="preserve"> </w:t>
            </w:r>
            <w:proofErr w:type="spellStart"/>
            <w:r w:rsidRPr="004B4C4E">
              <w:rPr>
                <w:color w:val="424646"/>
                <w:w w:val="91"/>
              </w:rPr>
              <w:t>informare</w:t>
            </w:r>
            <w:proofErr w:type="spellEnd"/>
          </w:p>
          <w:p w:rsidR="00432321" w:rsidRPr="004B4C4E" w:rsidRDefault="00432321" w:rsidP="001862E5">
            <w:pPr>
              <w:spacing w:line="260" w:lineRule="exact"/>
              <w:ind w:left="53" w:right="230" w:hanging="43"/>
            </w:pPr>
            <w:r w:rsidRPr="004B4C4E">
              <w:rPr>
                <w:b/>
                <w:color w:val="424646"/>
              </w:rPr>
              <w:t>4.3.5.</w:t>
            </w:r>
            <w:r w:rsidRPr="004B4C4E">
              <w:rPr>
                <w:b/>
                <w:color w:val="424646"/>
                <w:spacing w:val="-10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Respectarea</w:t>
            </w:r>
            <w:proofErr w:type="spellEnd"/>
            <w:r w:rsidRPr="004B4C4E">
              <w:rPr>
                <w:color w:val="424646"/>
                <w:spacing w:val="-14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normelor</w:t>
            </w:r>
            <w:proofErr w:type="spellEnd"/>
            <w:r w:rsidRPr="004B4C4E">
              <w:rPr>
                <w:color w:val="424646"/>
                <w:spacing w:val="-4"/>
              </w:rPr>
              <w:t xml:space="preserve"> </w:t>
            </w:r>
            <w:r w:rsidRPr="004B4C4E">
              <w:rPr>
                <w:color w:val="424646"/>
              </w:rPr>
              <w:t xml:space="preserve">de </w:t>
            </w:r>
            <w:proofErr w:type="spellStart"/>
            <w:r w:rsidRPr="004B4C4E">
              <w:rPr>
                <w:color w:val="424646"/>
              </w:rPr>
              <w:t>sanatate</w:t>
            </w:r>
            <w:proofErr w:type="spellEnd"/>
            <w:r w:rsidRPr="004B4C4E">
              <w:rPr>
                <w:color w:val="424646"/>
                <w:spacing w:val="-2"/>
              </w:rPr>
              <w:t xml:space="preserve"> </w:t>
            </w:r>
            <w:proofErr w:type="spellStart"/>
            <w:r w:rsidRPr="004B4C4E">
              <w:rPr>
                <w:color w:val="424646"/>
                <w:w w:val="79"/>
              </w:rPr>
              <w:t>şi</w:t>
            </w:r>
            <w:proofErr w:type="spellEnd"/>
            <w:r w:rsidRPr="004B4C4E">
              <w:rPr>
                <w:color w:val="424646"/>
                <w:spacing w:val="19"/>
                <w:w w:val="79"/>
              </w:rPr>
              <w:t xml:space="preserve"> </w:t>
            </w:r>
            <w:proofErr w:type="spellStart"/>
            <w:r w:rsidRPr="004B4C4E">
              <w:rPr>
                <w:color w:val="424646"/>
                <w:w w:val="79"/>
              </w:rPr>
              <w:t>securitate</w:t>
            </w:r>
            <w:proofErr w:type="spellEnd"/>
            <w:r w:rsidRPr="004B4C4E">
              <w:rPr>
                <w:color w:val="424646"/>
                <w:spacing w:val="-29"/>
                <w:w w:val="79"/>
              </w:rPr>
              <w:t xml:space="preserve"> </w:t>
            </w:r>
            <w:r w:rsidRPr="004B4C4E">
              <w:rPr>
                <w:color w:val="424646"/>
              </w:rPr>
              <w:t>in</w:t>
            </w:r>
            <w:r w:rsidRPr="004B4C4E">
              <w:rPr>
                <w:color w:val="424646"/>
                <w:spacing w:val="-2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muncă</w:t>
            </w:r>
            <w:proofErr w:type="spellEnd"/>
          </w:p>
          <w:p w:rsidR="00432321" w:rsidRPr="004B4C4E" w:rsidRDefault="00432321" w:rsidP="001862E5">
            <w:pPr>
              <w:spacing w:line="260" w:lineRule="exact"/>
              <w:ind w:left="5"/>
            </w:pPr>
            <w:r w:rsidRPr="004B4C4E">
              <w:rPr>
                <w:b/>
                <w:color w:val="424646"/>
              </w:rPr>
              <w:t>4.3.6.</w:t>
            </w:r>
            <w:r w:rsidRPr="004B4C4E">
              <w:rPr>
                <w:b/>
                <w:color w:val="424646"/>
                <w:spacing w:val="-5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Respectarea</w:t>
            </w:r>
            <w:proofErr w:type="spellEnd"/>
            <w:r w:rsidRPr="004B4C4E">
              <w:rPr>
                <w:color w:val="424646"/>
                <w:spacing w:val="-19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normelor</w:t>
            </w:r>
            <w:proofErr w:type="spellEnd"/>
            <w:r w:rsidRPr="004B4C4E">
              <w:rPr>
                <w:color w:val="424646"/>
                <w:spacing w:val="-4"/>
              </w:rPr>
              <w:t xml:space="preserve"> </w:t>
            </w:r>
            <w:r w:rsidRPr="004B4C4E">
              <w:rPr>
                <w:color w:val="424646"/>
              </w:rPr>
              <w:t>de</w:t>
            </w:r>
            <w:r>
              <w:t xml:space="preserve"> </w:t>
            </w:r>
            <w:proofErr w:type="spellStart"/>
            <w:r w:rsidRPr="004B4C4E">
              <w:rPr>
                <w:color w:val="424646"/>
              </w:rPr>
              <w:t>protec</w:t>
            </w:r>
            <w:r w:rsidRPr="004B4C4E">
              <w:rPr>
                <w:color w:val="424646"/>
                <w:spacing w:val="-1"/>
              </w:rPr>
              <w:t>ţ</w:t>
            </w:r>
            <w:r w:rsidRPr="004B4C4E">
              <w:rPr>
                <w:color w:val="4F5656"/>
              </w:rPr>
              <w:t>i</w:t>
            </w:r>
            <w:r w:rsidRPr="004B4C4E">
              <w:rPr>
                <w:color w:val="424646"/>
              </w:rPr>
              <w:t>e</w:t>
            </w:r>
            <w:proofErr w:type="spellEnd"/>
            <w:r w:rsidRPr="004B4C4E">
              <w:rPr>
                <w:color w:val="424646"/>
                <w:spacing w:val="9"/>
              </w:rPr>
              <w:t xml:space="preserve"> </w:t>
            </w:r>
            <w:r w:rsidRPr="004B4C4E">
              <w:rPr>
                <w:color w:val="424646"/>
              </w:rPr>
              <w:t>a</w:t>
            </w:r>
            <w:r w:rsidRPr="004B4C4E">
              <w:rPr>
                <w:color w:val="424646"/>
                <w:spacing w:val="-8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lastRenderedPageBreak/>
              <w:t>mediului</w:t>
            </w:r>
            <w:proofErr w:type="spellEnd"/>
            <w:r w:rsidRPr="004B4C4E">
              <w:rPr>
                <w:color w:val="424646"/>
                <w:spacing w:val="-11"/>
              </w:rPr>
              <w:t xml:space="preserve"> </w:t>
            </w:r>
            <w:r w:rsidRPr="004B4C4E">
              <w:rPr>
                <w:color w:val="424646"/>
              </w:rPr>
              <w:t>cu</w:t>
            </w:r>
            <w:r w:rsidRPr="004B4C4E">
              <w:rPr>
                <w:color w:val="424646"/>
                <w:spacing w:val="-18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privire</w:t>
            </w:r>
            <w:proofErr w:type="spellEnd"/>
            <w:r>
              <w:t xml:space="preserve"> </w:t>
            </w:r>
            <w:r w:rsidRPr="004B4C4E">
              <w:rPr>
                <w:color w:val="424646"/>
              </w:rPr>
              <w:t>la</w:t>
            </w:r>
            <w:r w:rsidRPr="004B4C4E">
              <w:rPr>
                <w:color w:val="424646"/>
                <w:spacing w:val="-3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materialele</w:t>
            </w:r>
            <w:proofErr w:type="spellEnd"/>
            <w:r w:rsidRPr="004B4C4E">
              <w:rPr>
                <w:color w:val="424646"/>
                <w:spacing w:val="2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şi</w:t>
            </w:r>
            <w:proofErr w:type="spellEnd"/>
            <w:r w:rsidRPr="004B4C4E">
              <w:rPr>
                <w:color w:val="424646"/>
                <w:spacing w:val="-14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tehnologiile</w:t>
            </w:r>
            <w:proofErr w:type="spellEnd"/>
            <w:r w:rsidRPr="004B4C4E">
              <w:rPr>
                <w:color w:val="424646"/>
                <w:spacing w:val="3"/>
              </w:rPr>
              <w:t xml:space="preserve"> </w:t>
            </w:r>
            <w:r w:rsidRPr="004B4C4E">
              <w:rPr>
                <w:color w:val="424646"/>
              </w:rPr>
              <w:t xml:space="preserve">din </w:t>
            </w:r>
            <w:proofErr w:type="spellStart"/>
            <w:r w:rsidRPr="004B4C4E">
              <w:rPr>
                <w:color w:val="424646"/>
              </w:rPr>
              <w:t>domeniul</w:t>
            </w:r>
            <w:proofErr w:type="spellEnd"/>
            <w:r w:rsidRPr="004B4C4E">
              <w:rPr>
                <w:color w:val="424646"/>
                <w:spacing w:val="3"/>
              </w:rPr>
              <w:t xml:space="preserve"> </w:t>
            </w:r>
            <w:proofErr w:type="spellStart"/>
            <w:r w:rsidRPr="004B4C4E">
              <w:rPr>
                <w:color w:val="424646"/>
              </w:rPr>
              <w:t>electronici</w:t>
            </w:r>
            <w:proofErr w:type="spellEnd"/>
          </w:p>
        </w:tc>
      </w:tr>
    </w:tbl>
    <w:p w:rsidR="00432321" w:rsidRDefault="00432321" w:rsidP="00432321">
      <w:pPr>
        <w:rPr>
          <w:b/>
          <w:color w:val="000000"/>
        </w:rPr>
      </w:pPr>
    </w:p>
    <w:p w:rsidR="00432321" w:rsidRDefault="00432321" w:rsidP="00432321">
      <w:pPr>
        <w:rPr>
          <w:b/>
          <w:color w:val="000000"/>
        </w:rPr>
      </w:pPr>
    </w:p>
    <w:p w:rsidR="00432321" w:rsidRDefault="00432321"/>
    <w:sectPr w:rsidR="00432321" w:rsidSect="00B75A0B">
      <w:pgSz w:w="15840" w:h="12240" w:orient="landscape"/>
      <w:pgMar w:top="426" w:right="1440" w:bottom="144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57F0"/>
    <w:multiLevelType w:val="hybridMultilevel"/>
    <w:tmpl w:val="70A4C114"/>
    <w:lvl w:ilvl="0" w:tplc="2174C4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6F1BF4"/>
    <w:multiLevelType w:val="hybridMultilevel"/>
    <w:tmpl w:val="645EE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D7813"/>
    <w:multiLevelType w:val="hybridMultilevel"/>
    <w:tmpl w:val="1B7A7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B291B"/>
    <w:multiLevelType w:val="hybridMultilevel"/>
    <w:tmpl w:val="16586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E09E2"/>
    <w:multiLevelType w:val="hybridMultilevel"/>
    <w:tmpl w:val="29366B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4AF2316"/>
    <w:multiLevelType w:val="hybridMultilevel"/>
    <w:tmpl w:val="762623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DB5C8E"/>
    <w:multiLevelType w:val="hybridMultilevel"/>
    <w:tmpl w:val="AD4243F4"/>
    <w:lvl w:ilvl="0" w:tplc="FDC86C3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C0493"/>
    <w:multiLevelType w:val="multilevel"/>
    <w:tmpl w:val="7BE43B0C"/>
    <w:lvl w:ilvl="0">
      <w:start w:val="1"/>
      <w:numFmt w:val="bullet"/>
      <w:lvlText w:val="-"/>
      <w:lvlJc w:val="left"/>
      <w:pPr>
        <w:ind w:left="418" w:hanging="418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418" w:hanging="418"/>
      </w:pPr>
    </w:lvl>
    <w:lvl w:ilvl="2">
      <w:numFmt w:val="decimal"/>
      <w:lvlText w:val=""/>
      <w:lvlJc w:val="left"/>
      <w:pPr>
        <w:ind w:left="418" w:hanging="418"/>
      </w:pPr>
    </w:lvl>
    <w:lvl w:ilvl="3">
      <w:numFmt w:val="decimal"/>
      <w:lvlText w:val=""/>
      <w:lvlJc w:val="left"/>
      <w:pPr>
        <w:ind w:left="418" w:hanging="418"/>
      </w:pPr>
    </w:lvl>
    <w:lvl w:ilvl="4">
      <w:numFmt w:val="decimal"/>
      <w:lvlText w:val=""/>
      <w:lvlJc w:val="left"/>
      <w:pPr>
        <w:ind w:left="418" w:hanging="418"/>
      </w:pPr>
    </w:lvl>
    <w:lvl w:ilvl="5">
      <w:numFmt w:val="decimal"/>
      <w:lvlText w:val=""/>
      <w:lvlJc w:val="left"/>
      <w:pPr>
        <w:ind w:left="418" w:hanging="418"/>
      </w:pPr>
    </w:lvl>
    <w:lvl w:ilvl="6">
      <w:numFmt w:val="decimal"/>
      <w:lvlText w:val=""/>
      <w:lvlJc w:val="left"/>
      <w:pPr>
        <w:ind w:left="418" w:hanging="418"/>
      </w:pPr>
    </w:lvl>
    <w:lvl w:ilvl="7">
      <w:numFmt w:val="decimal"/>
      <w:lvlText w:val=""/>
      <w:lvlJc w:val="left"/>
      <w:pPr>
        <w:ind w:left="418" w:hanging="418"/>
      </w:pPr>
    </w:lvl>
    <w:lvl w:ilvl="8">
      <w:numFmt w:val="decimal"/>
      <w:lvlText w:val=""/>
      <w:lvlJc w:val="left"/>
      <w:pPr>
        <w:ind w:left="418" w:hanging="418"/>
      </w:pPr>
    </w:lvl>
  </w:abstractNum>
  <w:abstractNum w:abstractNumId="8">
    <w:nsid w:val="611A7267"/>
    <w:multiLevelType w:val="hybridMultilevel"/>
    <w:tmpl w:val="63C29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06B44"/>
    <w:multiLevelType w:val="hybridMultilevel"/>
    <w:tmpl w:val="9626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75A0B"/>
    <w:rsid w:val="000C4A86"/>
    <w:rsid w:val="001532CE"/>
    <w:rsid w:val="00276604"/>
    <w:rsid w:val="002821A1"/>
    <w:rsid w:val="003E50F9"/>
    <w:rsid w:val="00432321"/>
    <w:rsid w:val="00652A51"/>
    <w:rsid w:val="006F2651"/>
    <w:rsid w:val="00727FB0"/>
    <w:rsid w:val="00752910"/>
    <w:rsid w:val="00791C7A"/>
    <w:rsid w:val="007B21E0"/>
    <w:rsid w:val="00876227"/>
    <w:rsid w:val="008D3DD1"/>
    <w:rsid w:val="008E2316"/>
    <w:rsid w:val="00930784"/>
    <w:rsid w:val="00A13D3A"/>
    <w:rsid w:val="00B620C4"/>
    <w:rsid w:val="00B75A0B"/>
    <w:rsid w:val="00C54C1B"/>
    <w:rsid w:val="00DF4B92"/>
    <w:rsid w:val="00E2442D"/>
    <w:rsid w:val="00EA6544"/>
    <w:rsid w:val="00F368A7"/>
    <w:rsid w:val="00F5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">
    <w:name w:val="Body text_"/>
    <w:basedOn w:val="Fontdeparagrafimplicit"/>
    <w:link w:val="BodyText16"/>
    <w:locked/>
    <w:rsid w:val="00B75A0B"/>
    <w:rPr>
      <w:sz w:val="23"/>
      <w:szCs w:val="23"/>
      <w:shd w:val="clear" w:color="auto" w:fill="FFFFFF"/>
    </w:rPr>
  </w:style>
  <w:style w:type="paragraph" w:customStyle="1" w:styleId="BodyText16">
    <w:name w:val="Body Text16"/>
    <w:basedOn w:val="Normal"/>
    <w:link w:val="Bodytext"/>
    <w:rsid w:val="00B75A0B"/>
    <w:pPr>
      <w:shd w:val="clear" w:color="auto" w:fill="FFFFFF"/>
      <w:spacing w:before="780" w:after="0" w:line="274" w:lineRule="exact"/>
      <w:ind w:hanging="1860"/>
      <w:jc w:val="both"/>
    </w:pPr>
    <w:rPr>
      <w:sz w:val="23"/>
      <w:szCs w:val="23"/>
    </w:rPr>
  </w:style>
  <w:style w:type="paragraph" w:styleId="Listparagraf">
    <w:name w:val="List Paragraph"/>
    <w:basedOn w:val="Normal"/>
    <w:uiPriority w:val="34"/>
    <w:qFormat/>
    <w:rsid w:val="00B75A0B"/>
    <w:pPr>
      <w:ind w:left="720"/>
      <w:contextualSpacing/>
    </w:pPr>
  </w:style>
  <w:style w:type="paragraph" w:styleId="Frspaiere">
    <w:name w:val="No Spacing"/>
    <w:uiPriority w:val="1"/>
    <w:qFormat/>
    <w:rsid w:val="000C4A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">
    <w:name w:val="Body text_"/>
    <w:basedOn w:val="Fontdeparagrafimplicit"/>
    <w:link w:val="BodyText16"/>
    <w:locked/>
    <w:rsid w:val="00B75A0B"/>
    <w:rPr>
      <w:sz w:val="23"/>
      <w:szCs w:val="23"/>
      <w:shd w:val="clear" w:color="auto" w:fill="FFFFFF"/>
    </w:rPr>
  </w:style>
  <w:style w:type="paragraph" w:customStyle="1" w:styleId="BodyText16">
    <w:name w:val="Body Text16"/>
    <w:basedOn w:val="Normal"/>
    <w:link w:val="Bodytext"/>
    <w:rsid w:val="00B75A0B"/>
    <w:pPr>
      <w:shd w:val="clear" w:color="auto" w:fill="FFFFFF"/>
      <w:spacing w:before="780" w:after="0" w:line="274" w:lineRule="exact"/>
      <w:ind w:hanging="1860"/>
      <w:jc w:val="both"/>
    </w:pPr>
    <w:rPr>
      <w:sz w:val="23"/>
      <w:szCs w:val="23"/>
    </w:rPr>
  </w:style>
  <w:style w:type="paragraph" w:styleId="Listparagraf">
    <w:name w:val="List Paragraph"/>
    <w:basedOn w:val="Normal"/>
    <w:uiPriority w:val="34"/>
    <w:qFormat/>
    <w:rsid w:val="00B75A0B"/>
    <w:pPr>
      <w:ind w:left="720"/>
      <w:contextualSpacing/>
    </w:pPr>
  </w:style>
  <w:style w:type="paragraph" w:styleId="Frspaiere">
    <w:name w:val="No Spacing"/>
    <w:uiPriority w:val="1"/>
    <w:qFormat/>
    <w:rsid w:val="000C4A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949</Words>
  <Characters>5505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admin2</cp:lastModifiedBy>
  <cp:revision>2</cp:revision>
  <dcterms:created xsi:type="dcterms:W3CDTF">2017-10-25T09:27:00Z</dcterms:created>
  <dcterms:modified xsi:type="dcterms:W3CDTF">2017-10-25T09:27:00Z</dcterms:modified>
</cp:coreProperties>
</file>