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rFonts w:asciiTheme="majorHAnsi" w:eastAsiaTheme="majorEastAsia" w:hAnsiTheme="majorHAnsi" w:cstheme="majorBidi"/>
          <w:b/>
          <w:bCs/>
          <w:color w:val="365F91" w:themeColor="accent1" w:themeShade="BF"/>
          <w:sz w:val="48"/>
          <w:szCs w:val="48"/>
        </w:rPr>
        <w:id w:val="2463751"/>
        <w:docPartObj>
          <w:docPartGallery w:val="Cover Pages"/>
          <w:docPartUnique/>
        </w:docPartObj>
      </w:sdtPr>
      <w:sdtEndPr>
        <w:rPr>
          <w:rFonts w:ascii="French Script MT" w:eastAsia="Calibri" w:hAnsi="French Script MT" w:cs="Times New Roman"/>
          <w:b w:val="0"/>
          <w:bCs w:val="0"/>
          <w:color w:val="auto"/>
          <w:sz w:val="96"/>
          <w:szCs w:val="22"/>
          <w:lang w:val="ro-RO"/>
        </w:rPr>
      </w:sdtEndPr>
      <w:sdtContent>
        <w:tbl>
          <w:tblPr>
            <w:tblpPr w:leftFromText="187" w:rightFromText="187" w:horzAnchor="margin" w:tblpYSpec="bottom"/>
            <w:tblW w:w="3000" w:type="pct"/>
            <w:tblLook w:val="04A0" w:firstRow="1" w:lastRow="0" w:firstColumn="1" w:lastColumn="0" w:noHBand="0" w:noVBand="1"/>
          </w:tblPr>
          <w:tblGrid>
            <w:gridCol w:w="7906"/>
          </w:tblGrid>
          <w:tr w:rsidR="002E44AD">
            <w:tc>
              <w:tcPr>
                <w:tcW w:w="5746" w:type="dxa"/>
              </w:tcPr>
              <w:sdt>
                <w:sdtPr>
                  <w:rPr>
                    <w:rFonts w:asciiTheme="majorHAnsi" w:eastAsiaTheme="majorEastAsia" w:hAnsiTheme="majorHAnsi" w:cstheme="majorBidi"/>
                    <w:b/>
                    <w:bCs/>
                    <w:color w:val="365F91" w:themeColor="accent1" w:themeShade="BF"/>
                    <w:sz w:val="52"/>
                    <w:szCs w:val="52"/>
                  </w:rPr>
                  <w:alias w:val="Title"/>
                  <w:id w:val="703864190"/>
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<w:text/>
                </w:sdtPr>
                <w:sdtEndPr/>
                <w:sdtContent>
                  <w:p w:rsidR="002E44AD" w:rsidRDefault="002E44AD" w:rsidP="002E44AD">
                    <w:pPr>
                      <w:pStyle w:val="NoSpacing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365F91" w:themeColor="accent1" w:themeShade="BF"/>
                        <w:sz w:val="48"/>
                        <w:szCs w:val="48"/>
                      </w:rPr>
                    </w:pPr>
                    <w:r w:rsidRPr="002E44AD">
                      <w:rPr>
                        <w:rFonts w:asciiTheme="majorHAnsi" w:eastAsiaTheme="majorEastAsia" w:hAnsiTheme="majorHAnsi" w:cstheme="majorBidi"/>
                        <w:b/>
                        <w:bCs/>
                        <w:color w:val="365F91" w:themeColor="accent1" w:themeShade="BF"/>
                        <w:sz w:val="52"/>
                        <w:szCs w:val="52"/>
                      </w:rPr>
                      <w:t>PROIECT DIDACTIC INTEGRAT</w:t>
                    </w:r>
                  </w:p>
                </w:sdtContent>
              </w:sdt>
              <w:p w:rsidR="002E44AD" w:rsidRDefault="002E44AD" w:rsidP="002E44AD">
                <w:pPr>
                  <w:pStyle w:val="NoSpacing"/>
                  <w:rPr>
                    <w:rFonts w:asciiTheme="majorHAnsi" w:eastAsiaTheme="majorEastAsia" w:hAnsiTheme="majorHAnsi" w:cstheme="majorBidi"/>
                    <w:b/>
                    <w:bCs/>
                    <w:color w:val="365F91" w:themeColor="accent1" w:themeShade="BF"/>
                    <w:sz w:val="48"/>
                    <w:szCs w:val="48"/>
                  </w:rPr>
                </w:pPr>
              </w:p>
              <w:p w:rsidR="002E44AD" w:rsidRDefault="002E44AD" w:rsidP="002E44AD">
                <w:pPr>
                  <w:pStyle w:val="NoSpacing"/>
                  <w:rPr>
                    <w:rFonts w:asciiTheme="majorHAnsi" w:eastAsiaTheme="majorEastAsia" w:hAnsiTheme="majorHAnsi" w:cstheme="majorBidi"/>
                    <w:b/>
                    <w:bCs/>
                    <w:color w:val="365F91" w:themeColor="accent1" w:themeShade="BF"/>
                    <w:sz w:val="48"/>
                    <w:szCs w:val="48"/>
                  </w:rPr>
                </w:pPr>
              </w:p>
            </w:tc>
          </w:tr>
          <w:tr w:rsidR="002E44AD">
            <w:sdt>
              <w:sdtPr>
                <w:rPr>
                  <w:b/>
                  <w:color w:val="484329" w:themeColor="background2" w:themeShade="3F"/>
                  <w:sz w:val="28"/>
                  <w:szCs w:val="28"/>
                </w:rPr>
                <w:alias w:val="Subtitle"/>
                <w:id w:val="703864195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EndPr/>
              <w:sdtContent>
                <w:tc>
                  <w:tcPr>
                    <w:tcW w:w="5746" w:type="dxa"/>
                  </w:tcPr>
                  <w:p w:rsidR="002E44AD" w:rsidRDefault="002E44AD" w:rsidP="002E44AD">
                    <w:pPr>
                      <w:pStyle w:val="NoSpacing"/>
                      <w:jc w:val="center"/>
                      <w:rPr>
                        <w:color w:val="484329" w:themeColor="background2" w:themeShade="3F"/>
                        <w:sz w:val="28"/>
                        <w:szCs w:val="28"/>
                      </w:rPr>
                    </w:pPr>
                    <w:r w:rsidRPr="002E44AD">
                      <w:rPr>
                        <w:b/>
                        <w:color w:val="484329" w:themeColor="background2" w:themeShade="3F"/>
                        <w:sz w:val="28"/>
                        <w:szCs w:val="28"/>
                      </w:rPr>
                      <w:t xml:space="preserve">BOTGROS DIDINA                                                                               </w:t>
                    </w:r>
                    <w:r w:rsidRPr="002E44AD">
                      <w:rPr>
                        <w:b/>
                        <w:color w:val="484329" w:themeColor="background2" w:themeShade="3F"/>
                        <w:sz w:val="28"/>
                        <w:szCs w:val="28"/>
                        <w:lang w:val="ro-RO"/>
                      </w:rPr>
                      <w:t xml:space="preserve"> ŞCOALA GIMNAZIALĂ „SF.VARVARA” ANINOASA - HUNEDOARA</w:t>
                    </w:r>
                  </w:p>
                </w:tc>
              </w:sdtContent>
            </w:sdt>
          </w:tr>
          <w:tr w:rsidR="002E44AD">
            <w:tc>
              <w:tcPr>
                <w:tcW w:w="5746" w:type="dxa"/>
              </w:tcPr>
              <w:p w:rsidR="002E44AD" w:rsidRDefault="002E44AD">
                <w:pPr>
                  <w:pStyle w:val="NoSpacing"/>
                  <w:rPr>
                    <w:color w:val="484329" w:themeColor="background2" w:themeShade="3F"/>
                    <w:sz w:val="28"/>
                    <w:szCs w:val="28"/>
                  </w:rPr>
                </w:pPr>
              </w:p>
            </w:tc>
          </w:tr>
          <w:tr w:rsidR="002E44AD" w:rsidTr="002E44AD">
            <w:trPr>
              <w:trHeight w:val="135"/>
            </w:trPr>
            <w:tc>
              <w:tcPr>
                <w:tcW w:w="5746" w:type="dxa"/>
              </w:tcPr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  <w:p w:rsidR="002E44AD" w:rsidRDefault="002E44AD" w:rsidP="002E44AD">
                <w:pPr>
                  <w:pStyle w:val="NoSpacing"/>
                </w:pPr>
              </w:p>
            </w:tc>
          </w:tr>
          <w:tr w:rsidR="002E44AD">
            <w:tc>
              <w:tcPr>
                <w:tcW w:w="5746" w:type="dxa"/>
              </w:tcPr>
              <w:p w:rsidR="002E44AD" w:rsidRDefault="002E44AD">
                <w:pPr>
                  <w:pStyle w:val="NoSpacing"/>
                </w:pPr>
              </w:p>
            </w:tc>
          </w:tr>
          <w:tr w:rsidR="002E44AD">
            <w:tc>
              <w:tcPr>
                <w:tcW w:w="5746" w:type="dxa"/>
              </w:tcPr>
              <w:p w:rsidR="002E44AD" w:rsidRDefault="002E44AD" w:rsidP="002E44AD">
                <w:pPr>
                  <w:pStyle w:val="NoSpacing"/>
                  <w:rPr>
                    <w:b/>
                    <w:bCs/>
                  </w:rPr>
                </w:pPr>
              </w:p>
            </w:tc>
          </w:tr>
          <w:tr w:rsidR="002E44AD">
            <w:tc>
              <w:tcPr>
                <w:tcW w:w="5746" w:type="dxa"/>
              </w:tcPr>
              <w:p w:rsidR="002E44AD" w:rsidRDefault="002E44AD" w:rsidP="002E44AD">
                <w:pPr>
                  <w:pStyle w:val="NoSpacing"/>
                  <w:rPr>
                    <w:b/>
                    <w:bCs/>
                  </w:rPr>
                </w:pPr>
              </w:p>
            </w:tc>
          </w:tr>
          <w:tr w:rsidR="002E44AD">
            <w:tc>
              <w:tcPr>
                <w:tcW w:w="5746" w:type="dxa"/>
              </w:tcPr>
              <w:p w:rsidR="002E44AD" w:rsidRDefault="002E44AD">
                <w:pPr>
                  <w:pStyle w:val="NoSpacing"/>
                  <w:rPr>
                    <w:b/>
                    <w:bCs/>
                  </w:rPr>
                </w:pPr>
              </w:p>
            </w:tc>
          </w:tr>
        </w:tbl>
        <w:p w:rsidR="002E44AD" w:rsidRDefault="00585DE6">
          <w:r>
            <w:rPr>
              <w:noProof/>
              <w:lang w:eastAsia="zh-TW"/>
            </w:rPr>
            <w:pict>
              <v:group id="_x0000_s1027" style="position:absolute;margin-left:2459.4pt;margin-top:0;width:264.55pt;height:690.65pt;z-index:251663360;mso-position-horizontal:right;mso-position-horizontal-relative:page;mso-position-vertical:bottom;mso-position-vertical-relative:page" coordorigin="5531,1258" coordsize="5291,13813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28" type="#_x0000_t32" style="position:absolute;left:6519;top:1258;width:4303;height:10040;flip:x" o:connectortype="straight" strokecolor="#a7bfde [1620]"/>
                <v:group id="_x0000_s1029" style="position:absolute;left:5531;top:9226;width:5291;height:5845" coordorigin="5531,9226" coordsize="5291,5845">
                  <v:shape id="_x0000_s1030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7bfde [1620]" stroked="f">
                    <v:path arrowok="t"/>
                  </v:shape>
                  <v:oval id="_x0000_s1031" style="position:absolute;left:6117;top:10212;width:4526;height:4258;rotation:41366637fd;flip:y" fillcolor="#d3dfee [820]" stroked="f" strokecolor="#a7bfde [1620]"/>
                  <v:oval id="_x0000_s1032" style="position:absolute;left:6217;top:10481;width:3424;height:3221;rotation:41366637fd;flip:y" fillcolor="#7ba0cd [2420]" stroked="f" strokecolor="#a7bfde [1620]"/>
                </v:group>
                <w10:wrap anchorx="page" anchory="page"/>
              </v:group>
            </w:pict>
          </w:r>
          <w:r>
            <w:rPr>
              <w:noProof/>
              <w:lang w:eastAsia="zh-TW"/>
            </w:rPr>
            <w:pict>
              <v:group id="_x0000_s1038" style="position:absolute;margin-left:0;margin-top:0;width:464.8pt;height:380.95pt;z-index:251665408;mso-position-horizontal:left;mso-position-horizontal-relative:page;mso-position-vertical:top;mso-position-vertical-relative:page" coordorigin="15,15" coordsize="9296,7619" o:allowincell="f">
                <v:shape id="_x0000_s1039" type="#_x0000_t32" style="position:absolute;left:15;top:15;width:7512;height:7386" o:connectortype="straight" strokecolor="#a7bfde [1620]"/>
                <v:group id="_x0000_s1040" style="position:absolute;left:7095;top:5418;width:2216;height:2216" coordorigin="7907,4350" coordsize="2216,2216">
                  <v:oval id="_x0000_s1041" style="position:absolute;left:7907;top:4350;width:2216;height:2216" fillcolor="#a7bfde [1620]" stroked="f"/>
                  <v:oval id="_x0000_s1042" style="position:absolute;left:7961;top:4684;width:1813;height:1813" fillcolor="#d3dfee [820]" stroked="f"/>
                  <v:oval id="_x0000_s1043" style="position:absolute;left:8006;top:5027;width:1375;height:1375" fillcolor="#7ba0cd [2420]" stroked="f"/>
                </v:group>
                <w10:wrap anchorx="page" anchory="page"/>
              </v:group>
            </w:pict>
          </w:r>
          <w:r>
            <w:rPr>
              <w:noProof/>
              <w:lang w:eastAsia="zh-TW"/>
            </w:rPr>
            <w:pict>
              <v:group id="_x0000_s1033" style="position:absolute;margin-left:3636pt;margin-top:0;width:332.7pt;height:227.25pt;z-index:251664384;mso-position-horizontal:right;mso-position-horizontal-relative:margin;mso-position-vertical:top;mso-position-vertical-relative:page" coordorigin="4136,15" coordsize="6654,4545" o:allowincell="f">
                <v:shape id="_x0000_s1034" type="#_x0000_t32" style="position:absolute;left:4136;top:15;width:3058;height:3855" o:connectortype="straight" strokecolor="#a7bfde [1620]"/>
                <v:oval id="_x0000_s1035" style="position:absolute;left:6674;top:444;width:4116;height:4116" fillcolor="#a7bfde [1620]" stroked="f"/>
                <v:oval id="_x0000_s1036" style="position:absolute;left:6773;top:1058;width:3367;height:3367" fillcolor="#d3dfee [820]" stroked="f"/>
                <v:oval id="_x0000_s1037" style="position:absolute;left:6856;top:1709;width:2553;height:2553" fillcolor="#7ba0cd [2420]" stroked="f"/>
                <w10:wrap anchorx="margin" anchory="page"/>
              </v:group>
            </w:pict>
          </w:r>
        </w:p>
        <w:p w:rsidR="002E44AD" w:rsidRDefault="002E44AD">
          <w:pPr>
            <w:rPr>
              <w:rFonts w:ascii="French Script MT" w:hAnsi="French Script MT"/>
              <w:sz w:val="96"/>
              <w:lang w:val="ro-RO"/>
            </w:rPr>
          </w:pPr>
          <w:r>
            <w:rPr>
              <w:rFonts w:ascii="French Script MT" w:hAnsi="French Script MT"/>
              <w:sz w:val="96"/>
              <w:lang w:val="ro-RO"/>
            </w:rPr>
            <w:br w:type="page"/>
          </w:r>
        </w:p>
      </w:sdtContent>
    </w:sdt>
    <w:p w:rsidR="00FF3015" w:rsidRDefault="00FF3015" w:rsidP="00FF3015">
      <w:pPr>
        <w:spacing w:after="0" w:line="240" w:lineRule="auto"/>
        <w:jc w:val="center"/>
        <w:rPr>
          <w:rFonts w:ascii="French Script MT" w:hAnsi="French Script MT"/>
          <w:sz w:val="96"/>
          <w:lang w:val="ro-RO"/>
        </w:rPr>
      </w:pPr>
      <w:r w:rsidRPr="00474000">
        <w:rPr>
          <w:rFonts w:ascii="French Script MT" w:hAnsi="French Script MT"/>
          <w:sz w:val="96"/>
          <w:lang w:val="ro-RO"/>
        </w:rPr>
        <w:lastRenderedPageBreak/>
        <w:t>Proiect didactic</w:t>
      </w:r>
    </w:p>
    <w:p w:rsidR="007F6295" w:rsidRPr="00474000" w:rsidRDefault="00A917BF" w:rsidP="00FF3015">
      <w:pPr>
        <w:spacing w:after="0" w:line="240" w:lineRule="auto"/>
        <w:jc w:val="center"/>
        <w:rPr>
          <w:rFonts w:ascii="French Script MT" w:hAnsi="French Script MT"/>
          <w:sz w:val="96"/>
          <w:lang w:val="ro-RO"/>
        </w:rPr>
      </w:pPr>
      <w:r>
        <w:rPr>
          <w:rFonts w:ascii="French Script MT" w:hAnsi="French Script MT"/>
          <w:noProof/>
          <w:sz w:val="96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5353050</wp:posOffset>
            </wp:positionH>
            <wp:positionV relativeFrom="paragraph">
              <wp:posOffset>524510</wp:posOffset>
            </wp:positionV>
            <wp:extent cx="3114675" cy="2333625"/>
            <wp:effectExtent l="19050" t="0" r="9525" b="0"/>
            <wp:wrapNone/>
            <wp:docPr id="9" name="Picture 8" descr="sistemulsolar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stemulsolar2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Clasa</w:t>
      </w:r>
      <w:r w:rsidRPr="00AC65E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>I</w:t>
      </w: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Data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Aria curriculară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>Matematică și științe ale naturii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Disciplina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>Matematică și explorarea mediului</w:t>
      </w:r>
    </w:p>
    <w:p w:rsidR="007F6295" w:rsidRPr="00613C2C" w:rsidRDefault="007F6295" w:rsidP="00FF3015">
      <w:pPr>
        <w:pStyle w:val="NoSpacing"/>
        <w:jc w:val="both"/>
        <w:rPr>
          <w:rFonts w:ascii="Times New Roman" w:hAnsi="Times New Roman"/>
          <w:i/>
          <w:sz w:val="24"/>
          <w:szCs w:val="28"/>
          <w:lang w:val="ro-RO"/>
        </w:rPr>
      </w:pP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Unitatea tematică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 w:rsidR="00E24938">
        <w:rPr>
          <w:rFonts w:ascii="Times New Roman" w:hAnsi="Times New Roman"/>
          <w:i/>
          <w:sz w:val="24"/>
          <w:szCs w:val="28"/>
          <w:lang w:val="ro-RO"/>
        </w:rPr>
        <w:t>NOI şi UNIVERSUL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                                 Figuri plane și corpuri. Soarele-sursă de lumină și căldură</w:t>
      </w:r>
    </w:p>
    <w:p w:rsidR="007F6295" w:rsidRDefault="007F629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Forma de realizare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>activitate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 integrată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Tipul lecţiei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>consolidare și sistematizare de cunoștințe</w:t>
      </w:r>
    </w:p>
    <w:p w:rsidR="007F6295" w:rsidRDefault="007F629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 w:rsidRPr="00EF261F">
        <w:rPr>
          <w:rFonts w:ascii="Times New Roman" w:hAnsi="Times New Roman"/>
          <w:b/>
          <w:sz w:val="24"/>
          <w:szCs w:val="28"/>
          <w:lang w:val="ro-RO"/>
        </w:rPr>
        <w:t>Discipline integrate</w:t>
      </w:r>
      <w:r>
        <w:rPr>
          <w:rFonts w:ascii="Times New Roman" w:hAnsi="Times New Roman"/>
          <w:sz w:val="24"/>
          <w:szCs w:val="28"/>
          <w:lang w:val="ro-RO"/>
        </w:rPr>
        <w:t xml:space="preserve">: </w:t>
      </w:r>
      <w:r w:rsidR="003063FB">
        <w:rPr>
          <w:rFonts w:ascii="Times New Roman" w:hAnsi="Times New Roman"/>
          <w:sz w:val="24"/>
          <w:szCs w:val="28"/>
          <w:lang w:val="ro-RO"/>
        </w:rPr>
        <w:t xml:space="preserve">  </w:t>
      </w:r>
      <w:r>
        <w:rPr>
          <w:rFonts w:ascii="Times New Roman" w:hAnsi="Times New Roman"/>
          <w:sz w:val="24"/>
          <w:szCs w:val="28"/>
          <w:lang w:val="ro-RO"/>
        </w:rPr>
        <w:t>Matematică și explorarea mediului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                                    </w:t>
      </w:r>
      <w:r w:rsidR="007F6295">
        <w:rPr>
          <w:rFonts w:ascii="Times New Roman" w:hAnsi="Times New Roman"/>
          <w:sz w:val="24"/>
          <w:szCs w:val="28"/>
          <w:lang w:val="ro-RO"/>
        </w:rPr>
        <w:t xml:space="preserve"> </w:t>
      </w:r>
      <w:r>
        <w:rPr>
          <w:rFonts w:ascii="Times New Roman" w:hAnsi="Times New Roman"/>
          <w:sz w:val="24"/>
          <w:szCs w:val="28"/>
          <w:lang w:val="ro-RO"/>
        </w:rPr>
        <w:t xml:space="preserve">Comunicare în limba română 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                                   </w:t>
      </w:r>
      <w:r w:rsidR="007F6295">
        <w:rPr>
          <w:rFonts w:ascii="Times New Roman" w:hAnsi="Times New Roman"/>
          <w:sz w:val="24"/>
          <w:szCs w:val="28"/>
          <w:lang w:val="ro-RO"/>
        </w:rPr>
        <w:t xml:space="preserve"> </w:t>
      </w:r>
      <w:r>
        <w:rPr>
          <w:rFonts w:ascii="Times New Roman" w:hAnsi="Times New Roman"/>
          <w:sz w:val="24"/>
          <w:szCs w:val="28"/>
          <w:lang w:val="ro-RO"/>
        </w:rPr>
        <w:t xml:space="preserve"> Arte vizuale și abilități practice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                                   </w:t>
      </w:r>
      <w:r w:rsidR="007F6295">
        <w:rPr>
          <w:rFonts w:ascii="Times New Roman" w:hAnsi="Times New Roman"/>
          <w:sz w:val="24"/>
          <w:szCs w:val="28"/>
          <w:lang w:val="ro-RO"/>
        </w:rPr>
        <w:t xml:space="preserve"> </w:t>
      </w:r>
      <w:r>
        <w:rPr>
          <w:rFonts w:ascii="Times New Roman" w:hAnsi="Times New Roman"/>
          <w:sz w:val="24"/>
          <w:szCs w:val="28"/>
          <w:lang w:val="ro-RO"/>
        </w:rPr>
        <w:t xml:space="preserve"> Muzică și mișcare</w:t>
      </w:r>
    </w:p>
    <w:p w:rsidR="00FF3015" w:rsidRDefault="00FF3015" w:rsidP="00FF3015">
      <w:pPr>
        <w:pStyle w:val="NoSpacing"/>
        <w:jc w:val="both"/>
        <w:rPr>
          <w:rFonts w:ascii="Times New Roman" w:hAnsi="Times New Roman"/>
          <w:b/>
          <w:sz w:val="24"/>
          <w:szCs w:val="28"/>
          <w:lang w:val="ro-RO"/>
        </w:rPr>
      </w:pPr>
    </w:p>
    <w:p w:rsidR="007F6295" w:rsidRDefault="007F6295" w:rsidP="00FF3015">
      <w:pPr>
        <w:pStyle w:val="NoSpacing"/>
        <w:jc w:val="both"/>
        <w:rPr>
          <w:rFonts w:ascii="Times New Roman" w:hAnsi="Times New Roman"/>
          <w:b/>
          <w:sz w:val="24"/>
          <w:szCs w:val="28"/>
          <w:lang w:val="ro-RO"/>
        </w:rPr>
      </w:pPr>
    </w:p>
    <w:p w:rsidR="00FF3015" w:rsidRPr="00AC65EC" w:rsidRDefault="00FF3015" w:rsidP="00FF3015">
      <w:pPr>
        <w:pStyle w:val="NoSpacing"/>
        <w:jc w:val="both"/>
        <w:rPr>
          <w:rFonts w:ascii="Monotype Corsiva" w:eastAsia="SimSun" w:hAnsi="Monotype Corsiva"/>
          <w:color w:val="000000"/>
          <w:sz w:val="28"/>
          <w:szCs w:val="28"/>
          <w:lang w:val="ro-RO" w:eastAsia="zh-CN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Competenţe specifice</w:t>
      </w:r>
      <w:r>
        <w:rPr>
          <w:rFonts w:ascii="Times New Roman" w:hAnsi="Times New Roman"/>
          <w:sz w:val="24"/>
          <w:szCs w:val="28"/>
          <w:lang w:val="ro-RO"/>
        </w:rPr>
        <w:t>: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ro-RO"/>
        </w:rPr>
      </w:pPr>
      <w:r w:rsidRPr="00A33CAC">
        <w:rPr>
          <w:rFonts w:ascii="Times New Roman" w:hAnsi="Times New Roman" w:cs="Times New Roman"/>
          <w:bCs/>
          <w:lang w:val="ro-RO"/>
        </w:rPr>
        <w:t xml:space="preserve">2.1. Orientarea şi mişcarea în spaţiu în raport cu repere/direcţii date folosind sintagme de tipul: în, pe, deasupra, dedesubt, lângă, în faţă, în spate, stânga, dreapta, orizontal, vertical, oblic , interior, exterior,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 xml:space="preserve">construirea unor obiecte uzuale, folosind corpuri geometrice, fără utilizarea terminologiei;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 xml:space="preserve">jocuri de construcţii cu obiecte cu formă geometrică, din diferite materiale;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 w:rsidRPr="00A33CAC">
        <w:rPr>
          <w:rFonts w:ascii="Times New Roman" w:hAnsi="Times New Roman" w:cs="Times New Roman"/>
          <w:bCs/>
          <w:lang w:val="it-IT"/>
        </w:rPr>
        <w:t xml:space="preserve">1.4. Efectuarea de adunări şi scăderi, mental şi în scris, în concentrul 0-100, recurgând frecvent la numărare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 xml:space="preserve">efectuarea de adunări şi scăderi şi verificarea cu obiecte sau prin operaţia inversă;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 w:rsidRPr="00A33CAC">
        <w:rPr>
          <w:rFonts w:ascii="Times New Roman" w:hAnsi="Times New Roman" w:cs="Times New Roman"/>
          <w:bCs/>
          <w:lang w:val="it-IT"/>
        </w:rPr>
        <w:lastRenderedPageBreak/>
        <w:t xml:space="preserve">2.2. Recunoaşterea unor figuri şi corpuri geometrice în mediul apropiat şi în reprezentări plane accesibile (incluzând desene, reproduceri de artă, reprezentări schematice)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 w:rsidRPr="00A33CAC">
        <w:rPr>
          <w:rFonts w:ascii="Times New Roman" w:hAnsi="Times New Roman" w:cs="Times New Roman"/>
          <w:lang w:val="it-IT"/>
        </w:rPr>
        <w:t xml:space="preserve">       - </w:t>
      </w:r>
      <w:r w:rsidRPr="00A33CAC">
        <w:rPr>
          <w:rFonts w:ascii="Times New Roman" w:hAnsi="Times New Roman" w:cs="Times New Roman"/>
          <w:iCs/>
          <w:lang w:val="it-IT"/>
        </w:rPr>
        <w:t xml:space="preserve">realizarea unor colaje cu ajutorul formelor geometrice învăţate (case, castele, pomi, gărduleţe, roboţi etc.);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color w:val="auto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 xml:space="preserve">compunerea unui spaţiu plastic folosind ca forme doar pătrate sau doar cercuri etc. (ex.: un copac </w:t>
      </w:r>
    </w:p>
    <w:p w:rsidR="00FF3015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 w:rsidRPr="00A33CAC">
        <w:rPr>
          <w:rFonts w:ascii="Times New Roman" w:hAnsi="Times New Roman" w:cs="Times New Roman"/>
          <w:iCs/>
          <w:lang w:val="it-IT"/>
        </w:rPr>
        <w:t xml:space="preserve">stilizat, doar din cercuri – mari, mici, medii);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 w:rsidRPr="00A33CAC">
        <w:rPr>
          <w:rFonts w:ascii="Times New Roman" w:hAnsi="Times New Roman" w:cs="Times New Roman"/>
          <w:bCs/>
          <w:lang w:val="it-IT"/>
        </w:rPr>
        <w:t xml:space="preserve">4.2. Identificarea unor consecinţe ale unor acţiuni, fenomene, procese simple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 xml:space="preserve">realizarea unor discuţii: „Ce credeţi că se întâmplă într-o navetă spaţială?” etc.; </w:t>
      </w:r>
    </w:p>
    <w:p w:rsidR="00FF3015" w:rsidRPr="00A33CAC" w:rsidRDefault="00FF3015" w:rsidP="00FF3015">
      <w:pPr>
        <w:pStyle w:val="Default"/>
        <w:rPr>
          <w:rFonts w:ascii="Times New Roman" w:hAnsi="Times New Roman" w:cs="Times New Roman"/>
          <w:lang w:val="it-IT"/>
        </w:rPr>
      </w:pPr>
      <w:r>
        <w:rPr>
          <w:rFonts w:ascii="Times New Roman" w:hAnsi="Times New Roman" w:cs="Times New Roman"/>
          <w:lang w:val="it-IT"/>
        </w:rPr>
        <w:t xml:space="preserve">       </w:t>
      </w:r>
      <w:r w:rsidRPr="00A33CAC">
        <w:rPr>
          <w:rFonts w:ascii="Times New Roman" w:hAnsi="Times New Roman" w:cs="Times New Roman"/>
          <w:lang w:val="it-IT"/>
        </w:rPr>
        <w:t xml:space="preserve">- </w:t>
      </w:r>
      <w:r w:rsidRPr="00A33CAC">
        <w:rPr>
          <w:rFonts w:ascii="Times New Roman" w:hAnsi="Times New Roman" w:cs="Times New Roman"/>
          <w:iCs/>
          <w:lang w:val="it-IT"/>
        </w:rPr>
        <w:t>recunoaşterea rolului Soarelui ca sursă de lumină şi căldură şi importanţa acestuia în menţinerea vieţii.</w:t>
      </w:r>
    </w:p>
    <w:p w:rsidR="00FF3015" w:rsidRPr="00A33CAC" w:rsidRDefault="00FF3015" w:rsidP="00FF3015">
      <w:pPr>
        <w:pStyle w:val="Default"/>
        <w:rPr>
          <w:sz w:val="20"/>
          <w:szCs w:val="20"/>
          <w:lang w:val="it-IT"/>
        </w:rPr>
      </w:pPr>
    </w:p>
    <w:p w:rsidR="00FF3015" w:rsidRPr="00A33CAC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/>
          <w:color w:val="000000"/>
          <w:sz w:val="24"/>
          <w:szCs w:val="24"/>
          <w:lang w:val="it-IT" w:eastAsia="zh-CN"/>
        </w:rPr>
      </w:pP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b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Competențe integrate:</w:t>
      </w:r>
    </w:p>
    <w:p w:rsidR="00FF3015" w:rsidRPr="00E02C66" w:rsidRDefault="00FF3015" w:rsidP="00FF3015">
      <w:pPr>
        <w:spacing w:after="0" w:line="240" w:lineRule="auto"/>
        <w:rPr>
          <w:rFonts w:ascii="Times New Roman" w:eastAsia="Times New Roman" w:hAnsi="Times New Roman"/>
          <w:b/>
          <w:bCs/>
          <w:color w:val="000000"/>
          <w:sz w:val="24"/>
          <w:szCs w:val="24"/>
          <w:lang w:val="it-IT"/>
        </w:rPr>
      </w:pPr>
      <w:r w:rsidRPr="00E02C66">
        <w:rPr>
          <w:rFonts w:ascii="Times New Roman" w:eastAsia="Times New Roman" w:hAnsi="Times New Roman"/>
          <w:b/>
          <w:bCs/>
          <w:color w:val="000000"/>
          <w:sz w:val="24"/>
          <w:szCs w:val="24"/>
          <w:lang w:val="it-IT"/>
        </w:rPr>
        <w:t>CLR</w:t>
      </w:r>
    </w:p>
    <w:p w:rsidR="00FF3015" w:rsidRPr="00910D27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/>
          <w:color w:val="000000"/>
          <w:sz w:val="24"/>
          <w:szCs w:val="24"/>
          <w:lang w:val="ro-RO" w:eastAsia="zh-CN"/>
        </w:rPr>
      </w:pPr>
      <w:r w:rsidRPr="00910D27">
        <w:rPr>
          <w:rFonts w:ascii="Times New Roman" w:eastAsia="SimSun" w:hAnsi="Times New Roman"/>
          <w:color w:val="000000"/>
          <w:sz w:val="24"/>
          <w:szCs w:val="24"/>
          <w:lang w:val="ro-RO" w:eastAsia="zh-CN"/>
        </w:rPr>
        <w:t>1.2. Identificarea unor informaţii variate dint</w:t>
      </w:r>
      <w:r>
        <w:rPr>
          <w:rFonts w:ascii="Times New Roman" w:eastAsia="SimSun" w:hAnsi="Times New Roman"/>
          <w:color w:val="000000"/>
          <w:sz w:val="24"/>
          <w:szCs w:val="24"/>
          <w:lang w:val="ro-RO" w:eastAsia="zh-CN"/>
        </w:rPr>
        <w:t>r-un mesaj rostit cu claritate;</w:t>
      </w:r>
    </w:p>
    <w:p w:rsidR="00FF3015" w:rsidRPr="00B34A0A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910D27">
        <w:rPr>
          <w:rFonts w:ascii="Times New Roman" w:eastAsia="SimSun" w:hAnsi="Times New Roman"/>
          <w:color w:val="000000"/>
          <w:sz w:val="24"/>
          <w:szCs w:val="24"/>
          <w:lang w:val="ro-RO" w:eastAsia="zh-CN"/>
        </w:rPr>
        <w:t>2.1. Formularea unor enunţuri proprii în</w:t>
      </w:r>
      <w:r>
        <w:rPr>
          <w:rFonts w:ascii="Times New Roman" w:eastAsia="SimSun" w:hAnsi="Times New Roman"/>
          <w:color w:val="000000"/>
          <w:sz w:val="24"/>
          <w:szCs w:val="24"/>
          <w:lang w:val="ro-RO" w:eastAsia="zh-CN"/>
        </w:rPr>
        <w:t xml:space="preserve"> diverse situaţii de comunicare</w:t>
      </w:r>
    </w:p>
    <w:p w:rsidR="00FF3015" w:rsidRPr="00FD4335" w:rsidRDefault="00FF3015" w:rsidP="00FF3015">
      <w:pPr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val="ro-RO" w:eastAsia="ro-RO" w:bidi="en-US"/>
        </w:rPr>
      </w:pPr>
      <w:r w:rsidRPr="00FD4335">
        <w:rPr>
          <w:rFonts w:ascii="Times New Roman" w:eastAsia="Times New Roman" w:hAnsi="Times New Roman"/>
          <w:b/>
          <w:bCs/>
          <w:sz w:val="24"/>
          <w:szCs w:val="24"/>
          <w:lang w:val="ro-RO" w:eastAsia="ro-RO" w:bidi="en-US"/>
        </w:rPr>
        <w:t>MM</w:t>
      </w:r>
    </w:p>
    <w:p w:rsidR="00FF3015" w:rsidRPr="00B34A0A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SimSun" w:hAnsi="Times New Roman"/>
          <w:sz w:val="24"/>
          <w:szCs w:val="24"/>
          <w:lang w:val="ro-RO" w:eastAsia="zh-CN"/>
        </w:rPr>
      </w:pPr>
      <w:r w:rsidRPr="00910D27">
        <w:rPr>
          <w:rFonts w:ascii="Times New Roman" w:eastAsia="SimSun" w:hAnsi="Times New Roman"/>
          <w:sz w:val="24"/>
          <w:szCs w:val="24"/>
          <w:lang w:val="ro-RO" w:eastAsia="zh-CN"/>
        </w:rPr>
        <w:t>2.1. Cântarea individuală sau în grup, asociind  mişca</w:t>
      </w:r>
      <w:r>
        <w:rPr>
          <w:rFonts w:ascii="Times New Roman" w:eastAsia="SimSun" w:hAnsi="Times New Roman"/>
          <w:sz w:val="24"/>
          <w:szCs w:val="24"/>
          <w:lang w:val="ro-RO" w:eastAsia="zh-CN"/>
        </w:rPr>
        <w:t>rea sugerată de text şi de ritm</w:t>
      </w:r>
    </w:p>
    <w:p w:rsidR="00FF3015" w:rsidRDefault="00FF3015" w:rsidP="00FF3015">
      <w:pPr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val="it-IT" w:eastAsia="ro-RO" w:bidi="en-US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val="it-IT" w:eastAsia="ro-RO" w:bidi="en-US"/>
        </w:rPr>
        <w:t>AVși AP</w:t>
      </w:r>
    </w:p>
    <w:p w:rsidR="00FF3015" w:rsidRPr="00B03E2A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val="it-IT"/>
        </w:rPr>
      </w:pP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>1.3. Manifestarea curiozităţii faţă de explorarea</w:t>
      </w:r>
      <w:r w:rsidR="00567F77">
        <w:rPr>
          <w:rFonts w:ascii="Times New Roman" w:eastAsia="Times New Roman" w:hAnsi="Times New Roman"/>
          <w:bCs/>
          <w:sz w:val="24"/>
          <w:szCs w:val="24"/>
          <w:lang w:val="it-IT"/>
        </w:rPr>
        <w:t xml:space="preserve"> </w:t>
      </w: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 xml:space="preserve">de mesaje artistice simple, exprimate </w:t>
      </w:r>
      <w:r>
        <w:rPr>
          <w:rFonts w:ascii="Times New Roman" w:eastAsia="Times New Roman" w:hAnsi="Times New Roman"/>
          <w:bCs/>
          <w:sz w:val="24"/>
          <w:szCs w:val="24"/>
          <w:lang w:val="it-IT"/>
        </w:rPr>
        <w:t>viz</w:t>
      </w: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>ual</w:t>
      </w:r>
    </w:p>
    <w:p w:rsidR="00FF3015" w:rsidRPr="00B03E2A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Cs/>
          <w:sz w:val="24"/>
          <w:szCs w:val="24"/>
          <w:lang w:val="it-IT"/>
        </w:rPr>
      </w:pP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>2.3. Realizarea de obiecte/construcţii/folosind</w:t>
      </w:r>
      <w:r>
        <w:rPr>
          <w:rFonts w:ascii="Times New Roman" w:eastAsia="Times New Roman" w:hAnsi="Times New Roman"/>
          <w:bCs/>
          <w:sz w:val="24"/>
          <w:szCs w:val="24"/>
          <w:lang w:val="it-IT"/>
        </w:rPr>
        <w:t xml:space="preserve"> </w:t>
      </w: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>materiale uşor de prelucrat şi tehnici</w:t>
      </w:r>
      <w:r>
        <w:rPr>
          <w:rFonts w:ascii="Times New Roman" w:eastAsia="Times New Roman" w:hAnsi="Times New Roman"/>
          <w:bCs/>
          <w:sz w:val="24"/>
          <w:szCs w:val="24"/>
          <w:lang w:val="it-IT"/>
        </w:rPr>
        <w:t xml:space="preserve"> </w:t>
      </w:r>
      <w:r w:rsidRPr="00B03E2A">
        <w:rPr>
          <w:rFonts w:ascii="Times New Roman" w:eastAsia="Times New Roman" w:hAnsi="Times New Roman"/>
          <w:bCs/>
          <w:sz w:val="24"/>
          <w:szCs w:val="24"/>
          <w:lang w:val="it-IT"/>
        </w:rPr>
        <w:t>accesibile</w:t>
      </w:r>
    </w:p>
    <w:p w:rsidR="00FF3015" w:rsidRPr="00B03E2A" w:rsidRDefault="00FF3015" w:rsidP="00FF3015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iCs/>
          <w:sz w:val="24"/>
          <w:szCs w:val="24"/>
          <w:lang w:val="it-IT"/>
        </w:rPr>
      </w:pPr>
      <w:r>
        <w:rPr>
          <w:rFonts w:ascii="Times New Roman" w:eastAsia="Times New Roman" w:hAnsi="Times New Roman"/>
          <w:sz w:val="24"/>
          <w:szCs w:val="24"/>
          <w:lang w:val="it-IT"/>
        </w:rPr>
        <w:t xml:space="preserve">        </w:t>
      </w:r>
      <w:r w:rsidRPr="00B03E2A">
        <w:rPr>
          <w:rFonts w:ascii="Times New Roman" w:eastAsia="Times New Roman" w:hAnsi="Times New Roman"/>
          <w:sz w:val="24"/>
          <w:szCs w:val="24"/>
          <w:lang w:val="it-IT"/>
        </w:rPr>
        <w:t xml:space="preserve">- </w:t>
      </w:r>
      <w:r w:rsidRPr="00B03E2A">
        <w:rPr>
          <w:rFonts w:ascii="Times New Roman" w:eastAsia="Times New Roman" w:hAnsi="Times New Roman"/>
          <w:iCs/>
          <w:sz w:val="24"/>
          <w:szCs w:val="24"/>
          <w:lang w:val="it-IT"/>
        </w:rPr>
        <w:t>realizarea de colaje bidimensionale şi</w:t>
      </w:r>
      <w:r>
        <w:rPr>
          <w:rFonts w:ascii="Times New Roman" w:eastAsia="Times New Roman" w:hAnsi="Times New Roman"/>
          <w:iCs/>
          <w:sz w:val="24"/>
          <w:szCs w:val="24"/>
          <w:lang w:val="it-IT"/>
        </w:rPr>
        <w:t xml:space="preserve"> </w:t>
      </w:r>
      <w:r w:rsidRPr="00B03E2A">
        <w:rPr>
          <w:rFonts w:ascii="Times New Roman" w:eastAsia="Times New Roman" w:hAnsi="Times New Roman"/>
          <w:iCs/>
          <w:sz w:val="24"/>
          <w:szCs w:val="24"/>
          <w:lang w:val="it-IT"/>
        </w:rPr>
        <w:t>tridimensionale din hârtie de diferite tipuri.</w:t>
      </w:r>
    </w:p>
    <w:p w:rsidR="00FF3015" w:rsidRPr="00AB762A" w:rsidRDefault="00FF3015" w:rsidP="00FF3015">
      <w:pPr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val="it-IT" w:eastAsia="ro-RO" w:bidi="en-US"/>
        </w:rPr>
      </w:pPr>
    </w:p>
    <w:p w:rsidR="00FF3015" w:rsidRPr="00613C2C" w:rsidRDefault="00FF3015" w:rsidP="00FF3015">
      <w:pPr>
        <w:pStyle w:val="NoSpacing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</w:p>
    <w:p w:rsidR="00FF3015" w:rsidRDefault="00FF3015" w:rsidP="00FF3015">
      <w:pPr>
        <w:pStyle w:val="NoSpacing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  <w:r w:rsidRPr="00613C2C">
        <w:rPr>
          <w:rFonts w:ascii="Times New Roman" w:eastAsia="Times New Roman" w:hAnsi="Times New Roman"/>
          <w:b/>
          <w:sz w:val="24"/>
          <w:szCs w:val="24"/>
          <w:lang w:val="ro-RO"/>
        </w:rPr>
        <w:t>Obiective operaţionale</w:t>
      </w:r>
      <w:r>
        <w:rPr>
          <w:rFonts w:ascii="Times New Roman" w:eastAsia="Times New Roman" w:hAnsi="Times New Roman"/>
          <w:b/>
          <w:sz w:val="24"/>
          <w:szCs w:val="24"/>
          <w:lang w:val="ro-RO"/>
        </w:rPr>
        <w:t xml:space="preserve"> (</w:t>
      </w:r>
      <w:r>
        <w:rPr>
          <w:rFonts w:ascii="Times New Roman" w:eastAsia="Times New Roman" w:hAnsi="Times New Roman"/>
          <w:i/>
          <w:sz w:val="24"/>
          <w:szCs w:val="24"/>
          <w:lang w:val="ro-RO"/>
        </w:rPr>
        <w:t xml:space="preserve"> se referă la obiectivele pentru toată activitatea de învățare pe care o vor desfășura elevii în oră, indiferent de disciplină)</w:t>
      </w:r>
      <w:r w:rsidRPr="0062722C">
        <w:rPr>
          <w:rFonts w:ascii="Times New Roman" w:eastAsia="Times New Roman" w:hAnsi="Times New Roman"/>
          <w:sz w:val="24"/>
          <w:szCs w:val="24"/>
          <w:lang w:val="ro-RO"/>
        </w:rPr>
        <w:t>:</w:t>
      </w:r>
    </w:p>
    <w:p w:rsidR="00FF3015" w:rsidRPr="00613C2C" w:rsidRDefault="00FF3015" w:rsidP="00FF3015">
      <w:pPr>
        <w:pStyle w:val="NoSpacing"/>
        <w:jc w:val="both"/>
        <w:rPr>
          <w:rFonts w:ascii="Times New Roman" w:eastAsia="Times New Roman" w:hAnsi="Times New Roman"/>
          <w:b/>
          <w:sz w:val="24"/>
          <w:szCs w:val="24"/>
          <w:lang w:val="ro-RO"/>
        </w:rPr>
      </w:pPr>
    </w:p>
    <w:p w:rsidR="00FF3015" w:rsidRPr="00613C2C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>O1 – să identifice corpurile geometrice (cub, cuboid-paralelipiped, cilindru, sferă) în imagini date;</w:t>
      </w:r>
    </w:p>
    <w:p w:rsidR="00FF3015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 xml:space="preserve">O2 – să asocieze corpurile geometrice cu anumite corpuri din mediul înconjurător; </w:t>
      </w:r>
    </w:p>
    <w:p w:rsidR="00FF3015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 xml:space="preserve">O3 - </w:t>
      </w:r>
      <w:r w:rsidR="003063FB">
        <w:rPr>
          <w:rFonts w:ascii="Times New Roman" w:hAnsi="Times New Roman"/>
          <w:sz w:val="24"/>
          <w:lang w:val="ro-RO"/>
        </w:rPr>
        <w:t xml:space="preserve"> </w:t>
      </w:r>
      <w:r>
        <w:rPr>
          <w:rFonts w:ascii="Times New Roman" w:hAnsi="Times New Roman"/>
          <w:sz w:val="24"/>
          <w:lang w:val="ro-RO"/>
        </w:rPr>
        <w:t>să identifice elementele Sistemului Solar;</w:t>
      </w:r>
    </w:p>
    <w:p w:rsidR="00FF3015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>O4 – să explice rolul Soarelului pentru existența vieții pe Pământ;</w:t>
      </w:r>
    </w:p>
    <w:p w:rsidR="00FF3015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>O4 –</w:t>
      </w:r>
      <w:r w:rsidRPr="00821B6D">
        <w:rPr>
          <w:rFonts w:ascii="Times New Roman" w:hAnsi="Times New Roman"/>
          <w:sz w:val="24"/>
          <w:lang w:val="ro-RO"/>
        </w:rPr>
        <w:t xml:space="preserve"> </w:t>
      </w:r>
      <w:r>
        <w:rPr>
          <w:rFonts w:ascii="Times New Roman" w:hAnsi="Times New Roman"/>
          <w:sz w:val="24"/>
          <w:lang w:val="ro-RO"/>
        </w:rPr>
        <w:t>să rezolve adunări și scăderi în concentrul 0-100, fără trecere peste ordin;</w:t>
      </w:r>
    </w:p>
    <w:p w:rsidR="00FF3015" w:rsidRDefault="00FF3015" w:rsidP="00FF3015">
      <w:pPr>
        <w:pStyle w:val="NoSpacing"/>
        <w:numPr>
          <w:ilvl w:val="0"/>
          <w:numId w:val="2"/>
        </w:num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 xml:space="preserve">O7 – să confecționeze macheta </w:t>
      </w:r>
      <w:r w:rsidR="003063FB">
        <w:rPr>
          <w:rFonts w:ascii="Times New Roman" w:hAnsi="Times New Roman"/>
          <w:sz w:val="24"/>
          <w:lang w:val="ro-RO"/>
        </w:rPr>
        <w:t>Roseta</w:t>
      </w: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b/>
          <w:sz w:val="28"/>
          <w:szCs w:val="28"/>
          <w:lang w:val="ro-RO"/>
        </w:rPr>
      </w:pPr>
    </w:p>
    <w:p w:rsidR="00FF3015" w:rsidRPr="00613C2C" w:rsidRDefault="00FF3015" w:rsidP="00FF3015">
      <w:pPr>
        <w:pStyle w:val="NoSpacing"/>
        <w:ind w:left="360"/>
        <w:jc w:val="both"/>
        <w:rPr>
          <w:rFonts w:ascii="Times New Roman" w:hAnsi="Times New Roman"/>
          <w:b/>
          <w:sz w:val="28"/>
          <w:szCs w:val="28"/>
          <w:lang w:val="ro-RO"/>
        </w:rPr>
      </w:pPr>
      <w:r>
        <w:rPr>
          <w:rFonts w:ascii="Times New Roman" w:hAnsi="Times New Roman"/>
          <w:b/>
          <w:sz w:val="28"/>
          <w:szCs w:val="28"/>
          <w:lang w:val="ro-RO"/>
        </w:rPr>
        <w:lastRenderedPageBreak/>
        <w:t>Resurse:</w:t>
      </w:r>
    </w:p>
    <w:p w:rsidR="00FF3015" w:rsidRPr="00613C2C" w:rsidRDefault="00FF3015" w:rsidP="00FF3015">
      <w:pPr>
        <w:pStyle w:val="NoSpacing"/>
        <w:ind w:left="360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FF3015" w:rsidRPr="00C0109F" w:rsidRDefault="00FF3015" w:rsidP="00FF3015">
      <w:pPr>
        <w:pStyle w:val="NoSpacing"/>
        <w:numPr>
          <w:ilvl w:val="0"/>
          <w:numId w:val="3"/>
        </w:numPr>
        <w:jc w:val="both"/>
        <w:rPr>
          <w:rFonts w:ascii="Times New Roman" w:hAnsi="Times New Roman"/>
          <w:b/>
          <w:sz w:val="24"/>
          <w:szCs w:val="24"/>
          <w:u w:val="single"/>
          <w:lang w:val="ro-RO"/>
        </w:rPr>
      </w:pPr>
      <w:r w:rsidRPr="00C0109F">
        <w:rPr>
          <w:rFonts w:ascii="Times New Roman" w:hAnsi="Times New Roman"/>
          <w:b/>
          <w:sz w:val="24"/>
          <w:szCs w:val="24"/>
          <w:u w:val="single"/>
          <w:lang w:val="ro-RO"/>
        </w:rPr>
        <w:t xml:space="preserve">Metodologice </w:t>
      </w:r>
    </w:p>
    <w:p w:rsidR="00FF3015" w:rsidRPr="00613C2C" w:rsidRDefault="00FF3015" w:rsidP="00FF3015">
      <w:pPr>
        <w:pStyle w:val="NoSpacing"/>
        <w:ind w:left="1080"/>
        <w:jc w:val="both"/>
        <w:rPr>
          <w:rFonts w:ascii="Times New Roman" w:hAnsi="Times New Roman"/>
          <w:sz w:val="28"/>
          <w:szCs w:val="28"/>
          <w:lang w:val="ro-RO"/>
        </w:rPr>
      </w:pPr>
    </w:p>
    <w:p w:rsidR="00FF3015" w:rsidRPr="00613C2C" w:rsidRDefault="00FF3015" w:rsidP="00FF3015">
      <w:pPr>
        <w:pStyle w:val="NoSpacing"/>
        <w:ind w:left="360"/>
        <w:jc w:val="both"/>
        <w:rPr>
          <w:rFonts w:ascii="Times New Roman" w:hAnsi="Times New Roman"/>
          <w:sz w:val="24"/>
          <w:szCs w:val="28"/>
          <w:lang w:val="ro-RO"/>
        </w:rPr>
      </w:pPr>
      <w:r w:rsidRPr="00613C2C">
        <w:rPr>
          <w:rFonts w:ascii="Times New Roman" w:hAnsi="Times New Roman"/>
          <w:b/>
          <w:sz w:val="24"/>
          <w:szCs w:val="28"/>
          <w:lang w:val="ro-RO"/>
        </w:rPr>
        <w:t>Strategii didactice</w:t>
      </w:r>
      <w:r w:rsidRPr="00613C2C">
        <w:rPr>
          <w:rFonts w:ascii="Times New Roman" w:hAnsi="Times New Roman"/>
          <w:sz w:val="24"/>
          <w:szCs w:val="28"/>
          <w:lang w:val="ro-RO"/>
        </w:rPr>
        <w:t>:</w:t>
      </w:r>
    </w:p>
    <w:p w:rsidR="00FF3015" w:rsidRPr="00613C2C" w:rsidRDefault="00FF3015" w:rsidP="00FF3015">
      <w:pPr>
        <w:pStyle w:val="NoSpacing"/>
        <w:numPr>
          <w:ilvl w:val="0"/>
          <w:numId w:val="1"/>
        </w:numPr>
        <w:jc w:val="both"/>
        <w:rPr>
          <w:rFonts w:ascii="Times New Roman" w:hAnsi="Times New Roman"/>
          <w:sz w:val="24"/>
          <w:szCs w:val="28"/>
          <w:lang w:val="ro-RO"/>
        </w:rPr>
      </w:pPr>
      <w:r w:rsidRPr="00FC5E99">
        <w:rPr>
          <w:rFonts w:ascii="Times New Roman" w:hAnsi="Times New Roman"/>
          <w:i/>
          <w:sz w:val="24"/>
          <w:szCs w:val="28"/>
          <w:lang w:val="ro-RO"/>
        </w:rPr>
        <w:t>Metode şi procedee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 xml:space="preserve">conversația, explicația, exercițiul, problematizarea, </w:t>
      </w:r>
      <w:r w:rsidRPr="00E02C66">
        <w:rPr>
          <w:rFonts w:ascii="Times New Roman" w:hAnsi="Times New Roman"/>
          <w:iCs/>
          <w:sz w:val="24"/>
          <w:szCs w:val="24"/>
          <w:lang w:val="it-IT"/>
        </w:rPr>
        <w:t xml:space="preserve">instruirea asistată de calculator, </w:t>
      </w:r>
      <w:r>
        <w:rPr>
          <w:rFonts w:ascii="Times New Roman" w:hAnsi="Times New Roman"/>
          <w:iCs/>
          <w:sz w:val="24"/>
          <w:szCs w:val="24"/>
          <w:lang w:val="it-IT"/>
        </w:rPr>
        <w:t>jocul didactic.</w:t>
      </w:r>
    </w:p>
    <w:p w:rsidR="00FF3015" w:rsidRPr="00613C2C" w:rsidRDefault="00FF3015" w:rsidP="00FF3015">
      <w:pPr>
        <w:pStyle w:val="NoSpacing"/>
        <w:numPr>
          <w:ilvl w:val="0"/>
          <w:numId w:val="1"/>
        </w:numPr>
        <w:jc w:val="both"/>
        <w:rPr>
          <w:rFonts w:ascii="Times New Roman" w:hAnsi="Times New Roman"/>
          <w:sz w:val="24"/>
          <w:szCs w:val="28"/>
          <w:lang w:val="ro-RO"/>
        </w:rPr>
      </w:pPr>
      <w:r w:rsidRPr="00FC5E99">
        <w:rPr>
          <w:rFonts w:ascii="Times New Roman" w:hAnsi="Times New Roman"/>
          <w:i/>
          <w:sz w:val="24"/>
          <w:szCs w:val="28"/>
          <w:lang w:val="ro-RO"/>
        </w:rPr>
        <w:t>Mijloace de învăţământ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: </w:t>
      </w:r>
      <w:r>
        <w:rPr>
          <w:rFonts w:ascii="Times New Roman" w:hAnsi="Times New Roman"/>
          <w:sz w:val="24"/>
          <w:szCs w:val="28"/>
          <w:lang w:val="ro-RO"/>
        </w:rPr>
        <w:t xml:space="preserve"> fișe de lucru, laptop, videoproiector, internet.</w:t>
      </w:r>
    </w:p>
    <w:p w:rsidR="00FF3015" w:rsidRDefault="00FF3015" w:rsidP="00FF3015">
      <w:pPr>
        <w:pStyle w:val="NoSpacing"/>
        <w:numPr>
          <w:ilvl w:val="0"/>
          <w:numId w:val="1"/>
        </w:numPr>
        <w:jc w:val="both"/>
        <w:rPr>
          <w:rFonts w:ascii="Times New Roman" w:hAnsi="Times New Roman"/>
          <w:sz w:val="24"/>
          <w:szCs w:val="28"/>
          <w:lang w:val="ro-RO"/>
        </w:rPr>
      </w:pPr>
      <w:r w:rsidRPr="00FC5E99">
        <w:rPr>
          <w:rFonts w:ascii="Times New Roman" w:hAnsi="Times New Roman"/>
          <w:i/>
          <w:sz w:val="24"/>
          <w:szCs w:val="28"/>
          <w:lang w:val="ro-RO"/>
        </w:rPr>
        <w:t>Forme de organizare</w:t>
      </w:r>
      <w:r>
        <w:rPr>
          <w:rFonts w:ascii="Times New Roman" w:hAnsi="Times New Roman"/>
          <w:sz w:val="24"/>
          <w:szCs w:val="28"/>
          <w:lang w:val="ro-RO"/>
        </w:rPr>
        <w:t>: frontală, în perechi, individuală;</w:t>
      </w:r>
    </w:p>
    <w:p w:rsidR="00FF3015" w:rsidRDefault="00FF3015" w:rsidP="00FF3015">
      <w:pPr>
        <w:pStyle w:val="NoSpacing"/>
        <w:numPr>
          <w:ilvl w:val="0"/>
          <w:numId w:val="1"/>
        </w:numPr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i/>
          <w:sz w:val="24"/>
          <w:szCs w:val="28"/>
          <w:lang w:val="ro-RO"/>
        </w:rPr>
        <w:t>Resurse web</w:t>
      </w:r>
      <w:r w:rsidRPr="00960A3A">
        <w:rPr>
          <w:rFonts w:ascii="Times New Roman" w:hAnsi="Times New Roman"/>
          <w:sz w:val="24"/>
          <w:szCs w:val="28"/>
          <w:lang w:val="ro-RO"/>
        </w:rPr>
        <w:t>:</w:t>
      </w:r>
      <w:r>
        <w:rPr>
          <w:rFonts w:ascii="Times New Roman" w:hAnsi="Times New Roman"/>
          <w:sz w:val="24"/>
          <w:szCs w:val="28"/>
          <w:lang w:val="ro-RO"/>
        </w:rPr>
        <w:t xml:space="preserve"> </w:t>
      </w:r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ED4127">
        <w:rPr>
          <w:lang w:val="ro-RO"/>
        </w:rPr>
        <w:t xml:space="preserve">  </w:t>
      </w:r>
      <w:r w:rsidR="00567F77">
        <w:rPr>
          <w:lang w:val="ro-RO"/>
        </w:rPr>
        <w:t xml:space="preserve">                               </w:t>
      </w:r>
      <w:r w:rsidRPr="00ED4127">
        <w:rPr>
          <w:lang w:val="ro-RO"/>
        </w:rPr>
        <w:t xml:space="preserve"> </w:t>
      </w:r>
      <w:hyperlink r:id="rId8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  <w:lang w:val="ro-RO"/>
          </w:rPr>
          <w:t>https://www.youtube.com/watch?v=4kBISy0Ut1g</w:t>
        </w:r>
      </w:hyperlink>
      <w:r w:rsidR="00F442C8" w:rsidRPr="00F442C8">
        <w:rPr>
          <w:color w:val="548DD4" w:themeColor="text2" w:themeTint="99"/>
        </w:rPr>
        <w:t xml:space="preserve"> </w:t>
      </w:r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9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</w:rPr>
          <w:t>http://www.esa.int/esaKIDSen/index.html</w:t>
        </w:r>
      </w:hyperlink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10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</w:rPr>
          <w:t>http://www.esa.int/esaKIDSen/SEMYHFYXO2I_OurUniverse_0.html</w:t>
        </w:r>
      </w:hyperlink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11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</w:rPr>
          <w:t>http://www.esa.int/esaKIDSen/SEMASM6445I_OurUniverse_0.html</w:t>
        </w:r>
      </w:hyperlink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12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</w:rPr>
          <w:t>http://www.esa.int/esaKIDSen/SEMBIKQ982I_OurUniverse_0.html</w:t>
        </w:r>
      </w:hyperlink>
    </w:p>
    <w:p w:rsidR="00FF3015" w:rsidRPr="00F442C8" w:rsidRDefault="00FF3015" w:rsidP="00567F77">
      <w:pPr>
        <w:pStyle w:val="NoSpacing"/>
        <w:rPr>
          <w:color w:val="548DD4" w:themeColor="text2" w:themeTint="99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13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</w:rPr>
          <w:t>https://www.youtube.com/watch?v=xs7rW19sbIc</w:t>
        </w:r>
      </w:hyperlink>
    </w:p>
    <w:p w:rsidR="00567F77" w:rsidRDefault="00567F77" w:rsidP="00567F77">
      <w:pPr>
        <w:pStyle w:val="NoSpacing"/>
        <w:rPr>
          <w:color w:val="548DD4" w:themeColor="text2" w:themeTint="99"/>
          <w:lang w:val="ro-RO"/>
        </w:rPr>
      </w:pPr>
      <w:r w:rsidRPr="00F442C8">
        <w:rPr>
          <w:color w:val="548DD4" w:themeColor="text2" w:themeTint="99"/>
        </w:rPr>
        <w:t xml:space="preserve">                                  </w:t>
      </w:r>
      <w:hyperlink r:id="rId14" w:history="1">
        <w:r w:rsidRPr="00F442C8">
          <w:rPr>
            <w:rStyle w:val="Hyperlink"/>
            <w:rFonts w:ascii="Times New Roman" w:hAnsi="Times New Roman"/>
            <w:color w:val="548DD4" w:themeColor="text2" w:themeTint="99"/>
            <w:sz w:val="24"/>
            <w:szCs w:val="24"/>
            <w:lang w:val="ro-RO"/>
          </w:rPr>
          <w:t>https://www.youtube.com/watch?v=v6C05Optw78</w:t>
        </w:r>
      </w:hyperlink>
      <w:r w:rsidRPr="00F442C8">
        <w:rPr>
          <w:color w:val="548DD4" w:themeColor="text2" w:themeTint="99"/>
          <w:lang w:val="ro-RO"/>
        </w:rPr>
        <w:t xml:space="preserve"> </w:t>
      </w:r>
    </w:p>
    <w:p w:rsidR="00900243" w:rsidRDefault="00900243" w:rsidP="00567F77">
      <w:pPr>
        <w:pStyle w:val="NoSpacing"/>
        <w:rPr>
          <w:color w:val="548DD4" w:themeColor="text2" w:themeTint="99"/>
          <w:lang w:val="ro-RO"/>
        </w:rPr>
      </w:pPr>
    </w:p>
    <w:p w:rsidR="00900243" w:rsidRDefault="00585DE6" w:rsidP="00567F77">
      <w:pPr>
        <w:pStyle w:val="NoSpacing"/>
        <w:rPr>
          <w:color w:val="548DD4" w:themeColor="text2" w:themeTint="99"/>
          <w:lang w:val="ro-RO"/>
        </w:rPr>
      </w:pPr>
      <w:hyperlink r:id="rId15" w:history="1">
        <w:r w:rsidR="00900243" w:rsidRPr="004F0B72">
          <w:rPr>
            <w:rStyle w:val="Hyperlink"/>
            <w:lang w:val="ro-RO"/>
          </w:rPr>
          <w:t>https://www.youtube.com/watch?v=BD09BREpNvE</w:t>
        </w:r>
      </w:hyperlink>
      <w:r w:rsidR="00900243">
        <w:rPr>
          <w:color w:val="548DD4" w:themeColor="text2" w:themeTint="99"/>
          <w:lang w:val="ro-RO"/>
        </w:rPr>
        <w:t xml:space="preserve">   Paxi – cine este Paxi</w:t>
      </w:r>
    </w:p>
    <w:p w:rsidR="00900243" w:rsidRDefault="00585DE6" w:rsidP="00567F77">
      <w:pPr>
        <w:pStyle w:val="NoSpacing"/>
        <w:rPr>
          <w:color w:val="548DD4" w:themeColor="text2" w:themeTint="99"/>
          <w:lang w:val="ro-RO"/>
        </w:rPr>
      </w:pPr>
      <w:hyperlink r:id="rId16" w:history="1">
        <w:r w:rsidR="00900243" w:rsidRPr="004F0B72">
          <w:rPr>
            <w:rStyle w:val="Hyperlink"/>
            <w:lang w:val="ro-RO"/>
          </w:rPr>
          <w:t>https://www.youtube.com/watch?v=zHR-t3ZfBjw</w:t>
        </w:r>
      </w:hyperlink>
      <w:r w:rsidR="00900243">
        <w:rPr>
          <w:color w:val="548DD4" w:themeColor="text2" w:themeTint="99"/>
          <w:lang w:val="ro-RO"/>
        </w:rPr>
        <w:t xml:space="preserve">    Paxi – Rozeta și cometele</w:t>
      </w:r>
    </w:p>
    <w:p w:rsidR="00900243" w:rsidRPr="00F442C8" w:rsidRDefault="00585DE6" w:rsidP="00567F77">
      <w:pPr>
        <w:pStyle w:val="NoSpacing"/>
        <w:rPr>
          <w:color w:val="548DD4" w:themeColor="text2" w:themeTint="99"/>
          <w:lang w:val="ro-RO"/>
        </w:rPr>
      </w:pPr>
      <w:hyperlink r:id="rId17" w:history="1">
        <w:r w:rsidR="00900243" w:rsidRPr="004F0B72">
          <w:rPr>
            <w:rStyle w:val="Hyperlink"/>
            <w:lang w:val="ro-RO"/>
          </w:rPr>
          <w:t>https://www.youtube.com/watch?v=XIBlVNtzymU</w:t>
        </w:r>
      </w:hyperlink>
      <w:r w:rsidR="00900243">
        <w:rPr>
          <w:color w:val="548DD4" w:themeColor="text2" w:themeTint="99"/>
          <w:lang w:val="ro-RO"/>
        </w:rPr>
        <w:t xml:space="preserve">  Paxi – sistemul solar</w:t>
      </w:r>
    </w:p>
    <w:p w:rsidR="00567F77" w:rsidRPr="00567F77" w:rsidRDefault="00567F77" w:rsidP="00567F77">
      <w:pPr>
        <w:pStyle w:val="NoSpacing"/>
      </w:pPr>
      <w:r w:rsidRPr="00567F77">
        <w:t xml:space="preserve">                   </w:t>
      </w:r>
    </w:p>
    <w:p w:rsidR="00FF3015" w:rsidRPr="001565AA" w:rsidRDefault="00FF3015" w:rsidP="00FF3015">
      <w:pPr>
        <w:pStyle w:val="NoSpacing"/>
        <w:numPr>
          <w:ilvl w:val="0"/>
          <w:numId w:val="3"/>
        </w:numPr>
        <w:jc w:val="both"/>
        <w:rPr>
          <w:rFonts w:ascii="Times New Roman" w:hAnsi="Times New Roman"/>
          <w:b/>
          <w:sz w:val="24"/>
          <w:szCs w:val="28"/>
          <w:u w:val="single"/>
          <w:lang w:val="ro-RO"/>
        </w:rPr>
      </w:pPr>
      <w:r w:rsidRPr="001565AA">
        <w:rPr>
          <w:rFonts w:ascii="Times New Roman" w:hAnsi="Times New Roman"/>
          <w:b/>
          <w:sz w:val="24"/>
          <w:szCs w:val="28"/>
          <w:u w:val="single"/>
          <w:lang w:val="ro-RO"/>
        </w:rPr>
        <w:t>Temporale</w:t>
      </w:r>
    </w:p>
    <w:p w:rsidR="00FF3015" w:rsidRPr="00613C2C" w:rsidRDefault="00FF3015" w:rsidP="00FF3015">
      <w:pPr>
        <w:pStyle w:val="NoSpacing"/>
        <w:ind w:left="1080"/>
        <w:jc w:val="both"/>
        <w:rPr>
          <w:rFonts w:ascii="Times New Roman" w:hAnsi="Times New Roman"/>
          <w:sz w:val="24"/>
          <w:szCs w:val="28"/>
          <w:u w:val="single"/>
          <w:lang w:val="ro-RO"/>
        </w:rPr>
      </w:pPr>
    </w:p>
    <w:p w:rsidR="00FF3015" w:rsidRDefault="00FF3015" w:rsidP="00FF3015">
      <w:pPr>
        <w:pStyle w:val="NoSpacing"/>
        <w:ind w:left="720"/>
        <w:jc w:val="both"/>
        <w:rPr>
          <w:rFonts w:ascii="Times New Roman" w:hAnsi="Times New Roman"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Activitatea </w:t>
      </w:r>
      <w:r w:rsidR="00567F77">
        <w:rPr>
          <w:rFonts w:ascii="Times New Roman" w:hAnsi="Times New Roman"/>
          <w:sz w:val="24"/>
          <w:szCs w:val="28"/>
          <w:lang w:val="ro-RO"/>
        </w:rPr>
        <w:t>se desfășoară pe o perioadă de 2</w:t>
      </w:r>
      <w:r>
        <w:rPr>
          <w:rFonts w:ascii="Times New Roman" w:hAnsi="Times New Roman"/>
          <w:sz w:val="24"/>
          <w:szCs w:val="28"/>
          <w:lang w:val="ro-RO"/>
        </w:rPr>
        <w:t xml:space="preserve"> ore cu o durată de 45</w:t>
      </w:r>
      <w:r w:rsidRPr="00613C2C">
        <w:rPr>
          <w:rFonts w:ascii="Times New Roman" w:hAnsi="Times New Roman"/>
          <w:sz w:val="24"/>
          <w:szCs w:val="28"/>
          <w:lang w:val="ro-RO"/>
        </w:rPr>
        <w:t xml:space="preserve"> </w:t>
      </w:r>
      <w:r>
        <w:rPr>
          <w:rFonts w:ascii="Times New Roman" w:hAnsi="Times New Roman"/>
          <w:sz w:val="24"/>
          <w:szCs w:val="28"/>
          <w:lang w:val="ro-RO"/>
        </w:rPr>
        <w:t xml:space="preserve">de </w:t>
      </w:r>
      <w:r w:rsidRPr="00613C2C">
        <w:rPr>
          <w:rFonts w:ascii="Times New Roman" w:hAnsi="Times New Roman"/>
          <w:sz w:val="24"/>
          <w:szCs w:val="28"/>
          <w:lang w:val="ro-RO"/>
        </w:rPr>
        <w:t>minute</w:t>
      </w:r>
      <w:r>
        <w:rPr>
          <w:rFonts w:ascii="Times New Roman" w:hAnsi="Times New Roman"/>
          <w:sz w:val="24"/>
          <w:szCs w:val="28"/>
          <w:lang w:val="ro-RO"/>
        </w:rPr>
        <w:t xml:space="preserve"> fiecare</w:t>
      </w:r>
      <w:r w:rsidRPr="00613C2C">
        <w:rPr>
          <w:rFonts w:ascii="Times New Roman" w:hAnsi="Times New Roman"/>
          <w:sz w:val="24"/>
          <w:szCs w:val="28"/>
          <w:lang w:val="ro-RO"/>
        </w:rPr>
        <w:t>, din care 35 minute activitatea propriu-zisă și 1</w:t>
      </w:r>
      <w:r>
        <w:rPr>
          <w:rFonts w:ascii="Times New Roman" w:hAnsi="Times New Roman"/>
          <w:sz w:val="24"/>
          <w:szCs w:val="28"/>
          <w:lang w:val="ro-RO"/>
        </w:rPr>
        <w:t xml:space="preserve">0 minute activități recreative. </w:t>
      </w:r>
    </w:p>
    <w:p w:rsidR="00FF3015" w:rsidRPr="00613C2C" w:rsidRDefault="00FF3015" w:rsidP="00FF3015">
      <w:pPr>
        <w:pStyle w:val="NoSpacing"/>
        <w:ind w:left="1080"/>
        <w:jc w:val="both"/>
        <w:rPr>
          <w:rFonts w:ascii="Times New Roman" w:hAnsi="Times New Roman"/>
          <w:sz w:val="24"/>
          <w:szCs w:val="28"/>
          <w:lang w:val="ro-RO"/>
        </w:rPr>
      </w:pPr>
    </w:p>
    <w:p w:rsidR="00FF3015" w:rsidRPr="00C0109F" w:rsidRDefault="00FF3015" w:rsidP="00FF3015">
      <w:pPr>
        <w:pStyle w:val="NoSpacing"/>
        <w:numPr>
          <w:ilvl w:val="0"/>
          <w:numId w:val="3"/>
        </w:numPr>
        <w:jc w:val="both"/>
        <w:rPr>
          <w:rFonts w:ascii="Times New Roman" w:hAnsi="Times New Roman"/>
          <w:b/>
          <w:sz w:val="24"/>
          <w:szCs w:val="28"/>
          <w:u w:val="single"/>
          <w:lang w:val="ro-RO"/>
        </w:rPr>
      </w:pPr>
      <w:r w:rsidRPr="00C0109F">
        <w:rPr>
          <w:rFonts w:ascii="Times New Roman" w:hAnsi="Times New Roman"/>
          <w:b/>
          <w:sz w:val="24"/>
          <w:szCs w:val="28"/>
          <w:u w:val="single"/>
          <w:lang w:val="ro-RO"/>
        </w:rPr>
        <w:t>Umane</w:t>
      </w:r>
    </w:p>
    <w:p w:rsidR="00FF3015" w:rsidRPr="00613C2C" w:rsidRDefault="00FF3015" w:rsidP="00FF3015">
      <w:pPr>
        <w:pStyle w:val="NoSpacing"/>
        <w:ind w:left="1080"/>
        <w:jc w:val="both"/>
        <w:rPr>
          <w:rFonts w:ascii="Times New Roman" w:hAnsi="Times New Roman"/>
          <w:sz w:val="24"/>
          <w:szCs w:val="28"/>
          <w:u w:val="single"/>
          <w:lang w:val="ro-RO"/>
        </w:rPr>
      </w:pPr>
    </w:p>
    <w:p w:rsidR="00FF3015" w:rsidRPr="00613C2C" w:rsidRDefault="00FF3015" w:rsidP="00FF3015">
      <w:pPr>
        <w:pStyle w:val="NoSpacing"/>
        <w:jc w:val="both"/>
        <w:rPr>
          <w:rFonts w:ascii="Times New Roman" w:hAnsi="Times New Roman"/>
          <w:i/>
          <w:sz w:val="24"/>
          <w:szCs w:val="28"/>
          <w:lang w:val="ro-RO"/>
        </w:rPr>
      </w:pPr>
      <w:r>
        <w:rPr>
          <w:rFonts w:ascii="Times New Roman" w:hAnsi="Times New Roman"/>
          <w:sz w:val="24"/>
          <w:szCs w:val="28"/>
          <w:lang w:val="ro-RO"/>
        </w:rPr>
        <w:t xml:space="preserve">  </w:t>
      </w:r>
      <w:r>
        <w:rPr>
          <w:rFonts w:ascii="Times New Roman" w:hAnsi="Times New Roman"/>
          <w:sz w:val="24"/>
          <w:szCs w:val="28"/>
          <w:lang w:val="ro-RO"/>
        </w:rPr>
        <w:tab/>
        <w:t xml:space="preserve">Clasa are 23 de </w:t>
      </w:r>
      <w:r w:rsidRPr="00613C2C">
        <w:rPr>
          <w:rFonts w:ascii="Times New Roman" w:hAnsi="Times New Roman"/>
          <w:sz w:val="24"/>
          <w:szCs w:val="28"/>
          <w:lang w:val="ro-RO"/>
        </w:rPr>
        <w:t>elevi care se caracterizează printr-o dezvoltare psihică și fizică normală, corespunzătoare vârstei.</w:t>
      </w:r>
      <w:r>
        <w:rPr>
          <w:rFonts w:ascii="Times New Roman" w:hAnsi="Times New Roman"/>
          <w:sz w:val="24"/>
          <w:szCs w:val="28"/>
          <w:lang w:val="ro-RO"/>
        </w:rPr>
        <w:t xml:space="preserve"> </w:t>
      </w:r>
    </w:p>
    <w:p w:rsidR="00FF3015" w:rsidRPr="00613C2C" w:rsidRDefault="00FF3015" w:rsidP="00585DE6">
      <w:pPr>
        <w:pStyle w:val="NoSpacing"/>
        <w:jc w:val="both"/>
        <w:rPr>
          <w:rFonts w:ascii="Times New Roman" w:hAnsi="Times New Roman"/>
          <w:sz w:val="24"/>
          <w:szCs w:val="28"/>
          <w:u w:val="single"/>
          <w:lang w:val="ro-RO"/>
        </w:rPr>
      </w:pPr>
    </w:p>
    <w:p w:rsidR="00FF3015" w:rsidRPr="00613C2C" w:rsidRDefault="00FF3015" w:rsidP="00FF3015">
      <w:pPr>
        <w:jc w:val="both"/>
        <w:rPr>
          <w:rFonts w:ascii="Times New Roman" w:hAnsi="Times New Roman"/>
          <w:sz w:val="24"/>
          <w:lang w:val="ro-RO"/>
        </w:rPr>
      </w:pPr>
      <w:r w:rsidRPr="00613C2C">
        <w:rPr>
          <w:rFonts w:ascii="Times New Roman" w:hAnsi="Times New Roman"/>
          <w:sz w:val="24"/>
          <w:lang w:val="ro-RO"/>
        </w:rPr>
        <w:t xml:space="preserve">● </w:t>
      </w:r>
      <w:r w:rsidRPr="001565AA">
        <w:rPr>
          <w:rFonts w:ascii="Times New Roman" w:hAnsi="Times New Roman"/>
          <w:b/>
          <w:sz w:val="24"/>
          <w:lang w:val="ro-RO"/>
        </w:rPr>
        <w:t>ştiinţifice:</w:t>
      </w:r>
      <w:r w:rsidRPr="00613C2C">
        <w:rPr>
          <w:rFonts w:ascii="Times New Roman" w:hAnsi="Times New Roman"/>
          <w:sz w:val="24"/>
          <w:lang w:val="ro-RO"/>
        </w:rPr>
        <w:t xml:space="preserve">    </w:t>
      </w:r>
    </w:p>
    <w:p w:rsidR="00FF3015" w:rsidRDefault="00FF3015" w:rsidP="00FF3015">
      <w:pPr>
        <w:jc w:val="both"/>
        <w:rPr>
          <w:rFonts w:ascii="Times New Roman" w:hAnsi="Times New Roman"/>
          <w:sz w:val="24"/>
          <w:lang w:val="ro-RO"/>
        </w:rPr>
      </w:pPr>
      <w:r w:rsidRPr="00613C2C">
        <w:rPr>
          <w:rFonts w:ascii="Times New Roman" w:hAnsi="Times New Roman"/>
          <w:sz w:val="24"/>
          <w:lang w:val="ro-RO"/>
        </w:rPr>
        <w:t xml:space="preserve"> </w:t>
      </w:r>
      <w:r>
        <w:rPr>
          <w:rFonts w:ascii="Times New Roman" w:hAnsi="Times New Roman"/>
          <w:sz w:val="24"/>
          <w:lang w:val="ro-RO"/>
        </w:rPr>
        <w:t xml:space="preserve">Silvia Breben, Elena Goncea, Georgeta Ruiu, Fulga Mihaela, </w:t>
      </w:r>
      <w:r w:rsidRPr="00392C90">
        <w:rPr>
          <w:rFonts w:ascii="Times New Roman" w:hAnsi="Times New Roman"/>
          <w:i/>
          <w:sz w:val="24"/>
          <w:lang w:val="ro-RO"/>
        </w:rPr>
        <w:t>Metode interactive de grup</w:t>
      </w:r>
      <w:r>
        <w:rPr>
          <w:rFonts w:ascii="Times New Roman" w:hAnsi="Times New Roman"/>
          <w:i/>
          <w:sz w:val="24"/>
          <w:lang w:val="ro-RO"/>
        </w:rPr>
        <w:t xml:space="preserve"> </w:t>
      </w:r>
      <w:r>
        <w:rPr>
          <w:rFonts w:ascii="Times New Roman" w:hAnsi="Times New Roman"/>
          <w:sz w:val="24"/>
          <w:lang w:val="ro-RO"/>
        </w:rPr>
        <w:t>- ghid metodic, Editura Arves, Pitești, 2002</w:t>
      </w:r>
    </w:p>
    <w:p w:rsidR="00FF3015" w:rsidRDefault="00FF3015" w:rsidP="00FF3015">
      <w:p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lastRenderedPageBreak/>
        <w:t xml:space="preserve">Viorica Preda - </w:t>
      </w:r>
      <w:r>
        <w:rPr>
          <w:rFonts w:ascii="Times New Roman" w:hAnsi="Times New Roman"/>
          <w:i/>
          <w:sz w:val="24"/>
          <w:lang w:val="ro-RO"/>
        </w:rPr>
        <w:t>Programe și activități în învățământul preșcolar ș</w:t>
      </w:r>
      <w:r w:rsidRPr="00983800">
        <w:rPr>
          <w:rFonts w:ascii="Times New Roman" w:hAnsi="Times New Roman"/>
          <w:i/>
          <w:sz w:val="24"/>
          <w:lang w:val="ro-RO"/>
        </w:rPr>
        <w:t>i primar</w:t>
      </w:r>
      <w:r>
        <w:rPr>
          <w:rFonts w:ascii="Times New Roman" w:hAnsi="Times New Roman"/>
          <w:sz w:val="24"/>
          <w:lang w:val="ro-RO"/>
        </w:rPr>
        <w:t>, Editura Didactică Publishing House, București, 2009</w:t>
      </w:r>
    </w:p>
    <w:p w:rsidR="00E24938" w:rsidRPr="00E24938" w:rsidRDefault="00E24938" w:rsidP="00E24938">
      <w:pPr>
        <w:jc w:val="both"/>
        <w:rPr>
          <w:rFonts w:ascii="Times New Roman" w:hAnsi="Times New Roman"/>
          <w:sz w:val="24"/>
          <w:lang w:val="ro-RO"/>
        </w:rPr>
      </w:pPr>
      <w:r w:rsidRPr="00E24938">
        <w:rPr>
          <w:rFonts w:ascii="Times New Roman" w:hAnsi="Times New Roman"/>
          <w:sz w:val="24"/>
          <w:lang w:val="ro-RO"/>
        </w:rPr>
        <w:t xml:space="preserve">Oprea Crenguţa L, Strategii didactice interactive – repere </w:t>
      </w:r>
      <w:r>
        <w:rPr>
          <w:rFonts w:ascii="Times New Roman" w:hAnsi="Times New Roman"/>
          <w:sz w:val="24"/>
          <w:lang w:val="ro-RO"/>
        </w:rPr>
        <w:t>teoretice şi practice, Editura</w:t>
      </w:r>
      <w:r w:rsidRPr="00E24938">
        <w:rPr>
          <w:rFonts w:ascii="Times New Roman" w:hAnsi="Times New Roman"/>
          <w:sz w:val="24"/>
          <w:lang w:val="ro-RO"/>
        </w:rPr>
        <w:t xml:space="preserve"> Didactică şi pedagogică, Bucureşti, ed. A II-a revizuită, 2008; </w:t>
      </w:r>
    </w:p>
    <w:p w:rsidR="00E24938" w:rsidRPr="00E24938" w:rsidRDefault="00E24938" w:rsidP="00E24938">
      <w:pPr>
        <w:jc w:val="both"/>
        <w:rPr>
          <w:rFonts w:ascii="Times New Roman" w:hAnsi="Times New Roman"/>
          <w:sz w:val="24"/>
          <w:lang w:val="ro-RO"/>
        </w:rPr>
      </w:pPr>
      <w:r w:rsidRPr="00E24938">
        <w:rPr>
          <w:rFonts w:ascii="Times New Roman" w:hAnsi="Times New Roman"/>
          <w:sz w:val="24"/>
          <w:lang w:val="ro-RO"/>
        </w:rPr>
        <w:t>Roşu Mihail, Didactica matematicii la ciclul primar-proiectul pentru învăţământul</w:t>
      </w:r>
      <w:r>
        <w:rPr>
          <w:rFonts w:ascii="Times New Roman" w:hAnsi="Times New Roman"/>
          <w:sz w:val="24"/>
          <w:lang w:val="ro-RO"/>
        </w:rPr>
        <w:t xml:space="preserve"> </w:t>
      </w:r>
      <w:r w:rsidRPr="00E24938">
        <w:rPr>
          <w:rFonts w:ascii="Times New Roman" w:hAnsi="Times New Roman"/>
          <w:sz w:val="24"/>
          <w:lang w:val="ro-RO"/>
        </w:rPr>
        <w:t xml:space="preserve"> rural, MEC, Bucureşti 2006;</w:t>
      </w:r>
    </w:p>
    <w:p w:rsidR="00FF3015" w:rsidRPr="001565AA" w:rsidRDefault="00FF3015" w:rsidP="00FF3015">
      <w:pPr>
        <w:jc w:val="both"/>
        <w:rPr>
          <w:rFonts w:ascii="Times New Roman" w:hAnsi="Times New Roman"/>
          <w:b/>
          <w:sz w:val="24"/>
          <w:lang w:val="ro-RO"/>
        </w:rPr>
      </w:pPr>
      <w:r w:rsidRPr="001565AA">
        <w:rPr>
          <w:rFonts w:ascii="Times New Roman" w:hAnsi="Times New Roman"/>
          <w:b/>
          <w:sz w:val="24"/>
          <w:lang w:val="ro-RO"/>
        </w:rPr>
        <w:t xml:space="preserve">●  oficiale:     </w:t>
      </w:r>
    </w:p>
    <w:p w:rsidR="00FF3015" w:rsidRDefault="00FF3015" w:rsidP="00FF3015">
      <w:pPr>
        <w:jc w:val="both"/>
        <w:rPr>
          <w:rFonts w:ascii="Times New Roman" w:hAnsi="Times New Roman"/>
          <w:sz w:val="24"/>
          <w:lang w:val="ro-RO"/>
        </w:rPr>
      </w:pPr>
      <w:r w:rsidRPr="00AE5AC1">
        <w:rPr>
          <w:lang w:val="ro-RO"/>
        </w:rPr>
        <w:t xml:space="preserve"> </w:t>
      </w:r>
      <w:r w:rsidRPr="00AE5AC1">
        <w:rPr>
          <w:rFonts w:ascii="Times New Roman" w:hAnsi="Times New Roman"/>
          <w:sz w:val="24"/>
          <w:szCs w:val="24"/>
          <w:lang w:val="ro-RO"/>
        </w:rPr>
        <w:t xml:space="preserve">OMEC - </w:t>
      </w:r>
      <w:r w:rsidRPr="00AE5AC1">
        <w:rPr>
          <w:rFonts w:ascii="Times New Roman" w:hAnsi="Times New Roman"/>
          <w:i/>
          <w:sz w:val="24"/>
          <w:szCs w:val="24"/>
          <w:lang w:val="ro-RO"/>
        </w:rPr>
        <w:t xml:space="preserve"> Programa școlară pentru clasa pregătitoare, clasa I și a II-a, </w:t>
      </w:r>
      <w:r w:rsidRPr="00AE5AC1">
        <w:rPr>
          <w:rFonts w:ascii="Times New Roman" w:hAnsi="Times New Roman"/>
          <w:bCs/>
          <w:sz w:val="24"/>
          <w:szCs w:val="24"/>
          <w:lang w:val="ro-RO"/>
        </w:rPr>
        <w:t>Anexa nr. 2 la ordinul ministrului educaţiei naţionale nr. 3418/19.03.2013,</w:t>
      </w:r>
      <w:r w:rsidRPr="00AE5AC1">
        <w:rPr>
          <w:rFonts w:ascii="Times New Roman" w:hAnsi="Times New Roman"/>
          <w:i/>
          <w:sz w:val="24"/>
          <w:szCs w:val="24"/>
          <w:lang w:val="ro-RO"/>
        </w:rPr>
        <w:t xml:space="preserve"> București, 2013</w:t>
      </w:r>
      <w:r w:rsidRPr="00AE5AC1">
        <w:rPr>
          <w:rFonts w:ascii="Times New Roman" w:hAnsi="Times New Roman"/>
          <w:sz w:val="24"/>
          <w:lang w:val="ro-RO"/>
        </w:rPr>
        <w:t xml:space="preserve"> </w:t>
      </w:r>
    </w:p>
    <w:p w:rsidR="00FF3015" w:rsidRPr="009B1538" w:rsidRDefault="00FF3015" w:rsidP="00FF3015">
      <w:p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 xml:space="preserve">Daniela Berechet, Florian Berechet, Lidia Costache, Jeana Tița,  </w:t>
      </w:r>
      <w:r w:rsidRPr="00613C2C">
        <w:rPr>
          <w:rFonts w:ascii="Times New Roman" w:hAnsi="Times New Roman"/>
          <w:i/>
          <w:sz w:val="24"/>
          <w:lang w:val="ro-RO"/>
        </w:rPr>
        <w:t>Matematică</w:t>
      </w:r>
      <w:r>
        <w:rPr>
          <w:rFonts w:ascii="Times New Roman" w:hAnsi="Times New Roman"/>
          <w:i/>
          <w:sz w:val="24"/>
          <w:lang w:val="ro-RO"/>
        </w:rPr>
        <w:t xml:space="preserve"> și explorarea mediului-Competențe și performanță,  </w:t>
      </w:r>
      <w:r>
        <w:rPr>
          <w:rFonts w:ascii="Times New Roman" w:hAnsi="Times New Roman"/>
          <w:sz w:val="24"/>
          <w:lang w:val="ro-RO"/>
        </w:rPr>
        <w:t>Editura Paralela 45, Pitești,  2014;</w:t>
      </w:r>
    </w:p>
    <w:p w:rsidR="00FF3015" w:rsidRPr="00585DE6" w:rsidRDefault="00FF3015" w:rsidP="00585DE6">
      <w:pPr>
        <w:jc w:val="both"/>
        <w:rPr>
          <w:rFonts w:ascii="Times New Roman" w:hAnsi="Times New Roman"/>
          <w:sz w:val="24"/>
          <w:lang w:val="ro-RO"/>
        </w:rPr>
      </w:pPr>
      <w:r>
        <w:rPr>
          <w:rFonts w:ascii="Times New Roman" w:hAnsi="Times New Roman"/>
          <w:sz w:val="24"/>
          <w:lang w:val="ro-RO"/>
        </w:rPr>
        <w:t>Gabriela Bărbulescu, Daniela Beșliu, Florentina Chifu</w:t>
      </w:r>
      <w:r w:rsidRPr="00613C2C">
        <w:rPr>
          <w:rFonts w:ascii="Times New Roman" w:hAnsi="Times New Roman"/>
          <w:sz w:val="24"/>
          <w:lang w:val="ro-RO"/>
        </w:rPr>
        <w:t>,</w:t>
      </w:r>
      <w:r>
        <w:rPr>
          <w:rFonts w:ascii="Times New Roman" w:hAnsi="Times New Roman"/>
          <w:sz w:val="24"/>
          <w:lang w:val="ro-RO"/>
        </w:rPr>
        <w:t xml:space="preserve"> Elena Niculae,</w:t>
      </w:r>
      <w:r w:rsidRPr="00613C2C">
        <w:rPr>
          <w:rFonts w:ascii="Times New Roman" w:hAnsi="Times New Roman"/>
          <w:sz w:val="24"/>
          <w:lang w:val="ro-RO"/>
        </w:rPr>
        <w:t xml:space="preserve"> </w:t>
      </w:r>
      <w:r w:rsidRPr="00613C2C">
        <w:rPr>
          <w:rFonts w:ascii="Times New Roman" w:hAnsi="Times New Roman"/>
          <w:i/>
          <w:sz w:val="24"/>
          <w:lang w:val="ro-RO"/>
        </w:rPr>
        <w:t>Matematică</w:t>
      </w:r>
      <w:r>
        <w:rPr>
          <w:rFonts w:ascii="Times New Roman" w:hAnsi="Times New Roman"/>
          <w:i/>
          <w:sz w:val="24"/>
          <w:lang w:val="ro-RO"/>
        </w:rPr>
        <w:t xml:space="preserve"> și explorarea mediului</w:t>
      </w:r>
      <w:r>
        <w:rPr>
          <w:rFonts w:ascii="Times New Roman" w:hAnsi="Times New Roman"/>
          <w:sz w:val="24"/>
          <w:lang w:val="ro-RO"/>
        </w:rPr>
        <w:t xml:space="preserve">, Editura </w:t>
      </w:r>
      <w:r w:rsidRPr="003D6991">
        <w:rPr>
          <w:rFonts w:ascii="Times New Roman" w:hAnsi="Times New Roman"/>
          <w:i/>
          <w:sz w:val="24"/>
          <w:lang w:val="ro-RO"/>
        </w:rPr>
        <w:t>Litera</w:t>
      </w:r>
      <w:r>
        <w:rPr>
          <w:rFonts w:ascii="Times New Roman" w:hAnsi="Times New Roman"/>
          <w:i/>
          <w:sz w:val="24"/>
          <w:lang w:val="ro-RO"/>
        </w:rPr>
        <w:t xml:space="preserve">, </w:t>
      </w:r>
      <w:r w:rsidRPr="003D6991">
        <w:rPr>
          <w:rFonts w:ascii="Times New Roman" w:hAnsi="Times New Roman"/>
          <w:sz w:val="24"/>
          <w:lang w:val="ro-RO"/>
        </w:rPr>
        <w:t xml:space="preserve">București, </w:t>
      </w:r>
      <w:r w:rsidR="00585DE6">
        <w:rPr>
          <w:rFonts w:ascii="Times New Roman" w:hAnsi="Times New Roman"/>
          <w:sz w:val="24"/>
          <w:lang w:val="ro-RO"/>
        </w:rPr>
        <w:t>2014</w:t>
      </w:r>
    </w:p>
    <w:tbl>
      <w:tblPr>
        <w:tblpPr w:leftFromText="180" w:rightFromText="180" w:vertAnchor="text" w:horzAnchor="margin" w:tblpXSpec="center" w:tblpY="324"/>
        <w:tblOverlap w:val="never"/>
        <w:tblW w:w="14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758"/>
        <w:gridCol w:w="960"/>
        <w:gridCol w:w="5750"/>
        <w:gridCol w:w="2860"/>
        <w:gridCol w:w="1492"/>
        <w:gridCol w:w="1606"/>
      </w:tblGrid>
      <w:tr w:rsidR="003063FB" w:rsidRPr="00613C2C" w:rsidTr="003063FB">
        <w:trPr>
          <w:trHeight w:val="810"/>
        </w:trPr>
        <w:tc>
          <w:tcPr>
            <w:tcW w:w="1758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Evenimentul didactic</w:t>
            </w:r>
          </w:p>
        </w:tc>
        <w:tc>
          <w:tcPr>
            <w:tcW w:w="960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C.s.</w:t>
            </w:r>
            <w:r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/</w:t>
            </w: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Ob. op.</w:t>
            </w:r>
          </w:p>
        </w:tc>
        <w:tc>
          <w:tcPr>
            <w:tcW w:w="5750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Activități de învățare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2 ore</w:t>
            </w:r>
          </w:p>
        </w:tc>
        <w:tc>
          <w:tcPr>
            <w:tcW w:w="2860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Metode și procedee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Mijloace de învățământ</w:t>
            </w:r>
          </w:p>
        </w:tc>
        <w:tc>
          <w:tcPr>
            <w:tcW w:w="1492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Forme de organizare</w:t>
            </w:r>
          </w:p>
        </w:tc>
        <w:tc>
          <w:tcPr>
            <w:tcW w:w="1606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ro-RO"/>
              </w:rPr>
            </w:pPr>
            <w:r w:rsidRPr="00613C2C">
              <w:rPr>
                <w:rFonts w:ascii="Times New Roman" w:hAnsi="Times New Roman"/>
                <w:b/>
                <w:sz w:val="24"/>
                <w:szCs w:val="24"/>
                <w:lang w:val="ro-RO"/>
              </w:rPr>
              <w:t>Evaluare</w:t>
            </w:r>
          </w:p>
        </w:tc>
      </w:tr>
      <w:tr w:rsidR="003063FB" w:rsidRPr="00613C2C" w:rsidTr="003063FB">
        <w:trPr>
          <w:trHeight w:val="412"/>
        </w:trPr>
        <w:tc>
          <w:tcPr>
            <w:tcW w:w="1758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1.</w:t>
            </w:r>
            <w:r w:rsidRPr="00613C2C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 Captarea atenţiei și orientarea atenției</w:t>
            </w: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lastRenderedPageBreak/>
              <w:t>2. Anunțarea obiectivelor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3. Prezentarea conținutului noii învățări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4. Dirijarea învățării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5. Consolidarea cunoștințelor secvența 1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5. Consolidarea</w:t>
            </w:r>
            <w:r w:rsidRPr="00613C2C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cunoştinţelor</w:t>
            </w: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–secvența 2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6. Consolidarea cunoștințelor-secvența 3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7. Recaptarea atenției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8. Consolidarea cunoștințelor-secvența 4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10. Secvență de învățare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11. Obținerea performanței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Evaluare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</w:tc>
        <w:tc>
          <w:tcPr>
            <w:tcW w:w="960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O1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MEM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O5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MEM</w:t>
            </w:r>
          </w:p>
          <w:p w:rsidR="003063FB" w:rsidRDefault="003063FB" w:rsidP="003063F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 CLR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O3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MEM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O1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MEM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O3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MM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O2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AVAP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O1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O4</w:t>
            </w: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B64A5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</w:tc>
        <w:tc>
          <w:tcPr>
            <w:tcW w:w="5750" w:type="dxa"/>
            <w:shd w:val="clear" w:color="auto" w:fill="auto"/>
          </w:tcPr>
          <w:p w:rsidR="003063FB" w:rsidRDefault="003063FB" w:rsidP="003063FB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Prezentarea lui Paxi.</w:t>
            </w:r>
          </w:p>
          <w:p w:rsidR="003063FB" w:rsidRPr="00F442C8" w:rsidRDefault="00585DE6" w:rsidP="003063FB">
            <w:pPr>
              <w:rPr>
                <w:color w:val="548DD4" w:themeColor="text2" w:themeTint="99"/>
              </w:rPr>
            </w:pPr>
            <w:hyperlink r:id="rId18" w:history="1">
              <w:r w:rsidR="003063FB" w:rsidRPr="00F442C8">
                <w:rPr>
                  <w:rStyle w:val="Hyperlink"/>
                  <w:color w:val="00B0F0"/>
                  <w:lang w:val="ro-RO"/>
                </w:rPr>
                <w:t>http://www.esa.int/esaKIDSen/SEMASM6445I_OurUniverse_0.html</w:t>
              </w:r>
            </w:hyperlink>
          </w:p>
          <w:p w:rsidR="003063FB" w:rsidRPr="00837B6B" w:rsidRDefault="003063FB" w:rsidP="003063FB">
            <w:pPr>
              <w:rPr>
                <w:lang w:val="ro-RO"/>
              </w:rPr>
            </w:pPr>
          </w:p>
          <w:p w:rsidR="003063FB" w:rsidRPr="00837B6B" w:rsidRDefault="003063FB" w:rsidP="003063FB">
            <w:pPr>
              <w:contextualSpacing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prezintă elevilor obiectivele lecției:</w:t>
            </w:r>
          </w:p>
          <w:p w:rsidR="003063FB" w:rsidRPr="00341242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lastRenderedPageBreak/>
              <w:t>1. identificăm împreună cu PAXI elementele Sistemului Solar;</w:t>
            </w:r>
          </w:p>
          <w:p w:rsidR="003063FB" w:rsidRPr="00341242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  <w:r w:rsidRPr="00341242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2. discutăm despre</w:t>
            </w: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 xml:space="preserve"> Soare și importanța lui pentru existența vieții pe Terra</w:t>
            </w:r>
            <w:r w:rsidRPr="00341242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;</w:t>
            </w:r>
          </w:p>
          <w:p w:rsidR="003063FB" w:rsidRPr="00341242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3. rezolvăm exerciții de adunare și scădere;</w:t>
            </w:r>
          </w:p>
          <w:p w:rsidR="003063FB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4. învățăm un cântecel despre o steluță;</w:t>
            </w:r>
          </w:p>
          <w:p w:rsidR="003063FB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5</w:t>
            </w:r>
            <w:r w:rsidRPr="00341242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. trăim emoții pozitive alături de colegii</w:t>
            </w:r>
            <w:r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 xml:space="preserve"> și de PAXI</w:t>
            </w:r>
            <w:r w:rsidRPr="00341242">
              <w:rPr>
                <w:rFonts w:ascii="Times New Roman" w:hAnsi="Times New Roman"/>
                <w:i/>
                <w:sz w:val="24"/>
                <w:szCs w:val="24"/>
                <w:lang w:val="it-IT"/>
              </w:rPr>
              <w:t>.</w:t>
            </w:r>
          </w:p>
          <w:p w:rsidR="003063FB" w:rsidRPr="00341242" w:rsidRDefault="003063FB" w:rsidP="003063FB">
            <w:pPr>
              <w:spacing w:after="0" w:line="360" w:lineRule="auto"/>
              <w:contextualSpacing/>
              <w:jc w:val="both"/>
              <w:rPr>
                <w:rFonts w:ascii="Times New Roman" w:hAnsi="Times New Roman"/>
                <w:i/>
                <w:sz w:val="24"/>
                <w:szCs w:val="24"/>
                <w:lang w:val="it-IT"/>
              </w:rPr>
            </w:pPr>
          </w:p>
          <w:p w:rsidR="003063FB" w:rsidRPr="006B7B74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prezintă planşa cu Sistemul solar pe care se identifică planetele descoperite în filmuleţ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Se poartă conversație cu elevii pe tema spațiului cosmic, a Sistemului Solar, a corpurilor spatiale în general.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Cine este Paxi? (</w:t>
            </w:r>
            <w:r w:rsidRPr="009237A5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Paxi este un extraterestru</w:t>
            </w:r>
            <w:r>
              <w:rPr>
                <w:rFonts w:ascii="Times New Roman" w:hAnsi="Times New Roman"/>
                <w:sz w:val="24"/>
                <w:szCs w:val="24"/>
                <w:lang w:val="ro-RO"/>
              </w:rPr>
              <w:t>.)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De unde vine el? (</w:t>
            </w:r>
            <w:r w:rsidRPr="009237A5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El vine de pe planeta</w:t>
            </w: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 xml:space="preserve"> Aly-O).</w:t>
            </w:r>
          </w:p>
          <w:p w:rsidR="003063FB" w:rsidRPr="003C0230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Unde se află planetele Terra și Aly-O? (</w:t>
            </w:r>
            <w:r w:rsidRPr="003C0230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Ambele planete se află în galaxia Calea Lactee.)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D35A76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Pe unde ne plimbă în mod imaginar Paxi? (</w:t>
            </w:r>
            <w:r w:rsidRPr="00D35A7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Paxi ne plimbă prin Sistemul Solar.)</w:t>
            </w:r>
          </w:p>
          <w:p w:rsidR="003063FB" w:rsidRPr="00D35A76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De ce i se spune Sistem Solar? </w:t>
            </w:r>
            <w:r w:rsidRPr="00D35A7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(Pentru că în centrul lui se află Soarele.)</w:t>
            </w:r>
          </w:p>
          <w:p w:rsidR="003063FB" w:rsidRPr="00D35A76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Ce este Soarele?</w:t>
            </w:r>
            <w:r w:rsidRPr="00D35A7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 xml:space="preserve"> (Soarele este o stea.)</w:t>
            </w:r>
          </w:p>
          <w:p w:rsidR="003063FB" w:rsidRPr="00D35A76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Ce mai întâlnim în Sistemul Solar? </w:t>
            </w:r>
            <w:r w:rsidRPr="00D35A7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 xml:space="preserve">(În </w:t>
            </w: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S</w:t>
            </w:r>
            <w:r w:rsidRPr="00D35A7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istemul Solar mai întâlnim planete, sateliți naturali și artificiali, asteroizi, meteoriți, comete.)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lastRenderedPageBreak/>
              <w:t xml:space="preserve"> Care sunt planetele ce se întâlnesc în Sistemul Solar? </w:t>
            </w:r>
            <w:r w:rsidRPr="00761A0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(Mercur, Venus, Pământ, Marte, Jupiter, Saturn Uranus, Neptun)</w:t>
            </w:r>
          </w:p>
          <w:p w:rsidR="003063FB" w:rsidRPr="00761A07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În ce ordine le-ați enumerat? (În ordinea distanței pornind de la Soare.)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Cum sunt primele patru planete-Mercur, Venus, Pământ, Marte? </w:t>
            </w:r>
            <w:r w:rsidRPr="00761A0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(Sunt planete din rocă, solide</w:t>
            </w: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, ne-am putea plimba pe ele</w:t>
            </w:r>
            <w:r w:rsidRPr="00761A0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.)</w:t>
            </w:r>
          </w:p>
          <w:p w:rsidR="003063FB" w:rsidRPr="00761A07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Dar celelalte patru- Jupiter, Saturn, Uranus, Neptun? </w:t>
            </w:r>
            <w:r w:rsidRPr="00761A0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(Sunt gazoase, nu sunt solide</w:t>
            </w: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, nu ne-am putea plimba pe ele</w:t>
            </w:r>
            <w:r w:rsidRPr="00761A0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.)</w:t>
            </w:r>
          </w:p>
          <w:p w:rsidR="003063FB" w:rsidRPr="00F765C6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Ce formă au planetele Sistemului Solar? </w:t>
            </w:r>
            <w:r w:rsidRPr="00F765C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(Planetele au formă de sferă.)</w:t>
            </w:r>
          </w:p>
          <w:p w:rsidR="003063FB" w:rsidRDefault="00585DE6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Sfera este un corp geo</w:t>
            </w:r>
            <w:r w:rsidR="003063FB">
              <w:rPr>
                <w:rFonts w:ascii="Times New Roman" w:hAnsi="Times New Roman"/>
                <w:sz w:val="24"/>
                <w:szCs w:val="24"/>
                <w:lang w:val="ro-RO"/>
              </w:rPr>
              <w:t>m</w:t>
            </w:r>
            <w:r>
              <w:rPr>
                <w:rFonts w:ascii="Times New Roman" w:hAnsi="Times New Roman"/>
                <w:sz w:val="24"/>
                <w:szCs w:val="24"/>
                <w:lang w:val="ro-RO"/>
              </w:rPr>
              <w:t>e</w:t>
            </w:r>
            <w:r w:rsidR="003063FB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tric. Mai cunoașteți și alte corpuri geometrice? </w:t>
            </w:r>
            <w:r w:rsidR="003063FB" w:rsidRPr="00F765C6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(Da. Am mai învățat despre cub, cuboid sau paralelipiped și cilindru.)</w:t>
            </w:r>
            <w:r w:rsidR="003063FB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 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Se lucrează pagina 38, din manualul de matematică. (Anexa 1).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F442C8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00F442C8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Se urmăreşte filmuleţul </w:t>
            </w:r>
          </w:p>
          <w:p w:rsidR="003063FB" w:rsidRPr="00F442C8" w:rsidRDefault="00585DE6" w:rsidP="003063FB">
            <w:pPr>
              <w:spacing w:after="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ro-RO"/>
              </w:rPr>
            </w:pPr>
            <w:hyperlink r:id="rId19" w:history="1">
              <w:r w:rsidR="003063FB" w:rsidRPr="00F442C8">
                <w:rPr>
                  <w:rStyle w:val="Hyperlink"/>
                  <w:rFonts w:ascii="Times New Roman" w:hAnsi="Times New Roman"/>
                  <w:color w:val="548DD4" w:themeColor="text2" w:themeTint="99"/>
                  <w:sz w:val="24"/>
                  <w:szCs w:val="24"/>
                  <w:lang w:val="ro-RO"/>
                </w:rPr>
                <w:t>https://www.youtube.com/watch?v=v6C05Optw78</w:t>
              </w:r>
            </w:hyperlink>
            <w:r w:rsidR="003063FB" w:rsidRPr="00F442C8"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ro-RO"/>
              </w:rPr>
              <w:t xml:space="preserve"> 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B25673" w:rsidRDefault="003063FB" w:rsidP="003063FB">
            <w:pPr>
              <w:spacing w:after="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 Se desfășoară jocul </w:t>
            </w:r>
            <w:r w:rsidRPr="004E0EC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Adevărat sau fals</w:t>
            </w: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. Li se cere elevilor să bată o dată din palme dacă enunțul spus de învățător este adevărat și să îşi astupe urechile dacă acesta este fals. </w:t>
            </w:r>
            <w:r w:rsidRPr="00B25673">
              <w:rPr>
                <w:rFonts w:ascii="Times New Roman" w:hAnsi="Times New Roman"/>
                <w:sz w:val="24"/>
                <w:szCs w:val="24"/>
                <w:lang w:val="ro-RO"/>
              </w:rPr>
              <w:t xml:space="preserve">Enunțurile rostite sunt: 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1.În centrul Sistemului Solar se află Soarele.</w:t>
            </w:r>
          </w:p>
          <w:p w:rsidR="003063FB" w:rsidRPr="00567F77" w:rsidRDefault="003063FB" w:rsidP="003063FB">
            <w:pPr>
              <w:spacing w:after="0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lastRenderedPageBreak/>
              <w:t>2.</w:t>
            </w:r>
            <w:r w:rsidRPr="00567F7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Marte și Venus sunt planete vecine cu planeta pe care locuim noi.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3.Pământul este a patra planetă numărând de la Soare.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4.Pământ sau Terra reprezintă aceeași planetă.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5.Luna este satelitul natural al Pământului.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6.Planetele gazoase sunt mai apropiate de Soare decât cele solide.</w:t>
            </w:r>
          </w:p>
          <w:p w:rsidR="003063FB" w:rsidRDefault="003063FB" w:rsidP="003063FB">
            <w:pPr>
              <w:spacing w:after="0"/>
              <w:contextualSpacing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7.Planetele primesc de la Soare lumină și căldură.</w:t>
            </w:r>
          </w:p>
          <w:p w:rsidR="003063FB" w:rsidRPr="00567F77" w:rsidRDefault="003063FB" w:rsidP="003063FB">
            <w:pPr>
              <w:spacing w:after="0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8.</w:t>
            </w:r>
            <w:r w:rsidRPr="00567F77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 xml:space="preserve">Fără lumina și căldura primite de la Soare în cantități potrivite viața pe Terra nu ar fi posibilă. 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lucrează în perechi fișa de lucru. (Anexa 2) După rezolvarea cerinței elevii se autoevaluează.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prezintă elevilor filmul despre Rosetta și comete.</w:t>
            </w:r>
          </w:p>
          <w:p w:rsidR="003063FB" w:rsidRPr="00F442C8" w:rsidRDefault="00585DE6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it-IT"/>
              </w:rPr>
            </w:pPr>
            <w:hyperlink r:id="rId20" w:history="1">
              <w:r w:rsidR="003063FB" w:rsidRPr="00F442C8">
                <w:rPr>
                  <w:rStyle w:val="Hyperlink"/>
                  <w:rFonts w:ascii="Times New Roman" w:hAnsi="Times New Roman"/>
                  <w:color w:val="548DD4" w:themeColor="text2" w:themeTint="99"/>
                  <w:sz w:val="24"/>
                  <w:szCs w:val="24"/>
                  <w:lang w:val="it-IT"/>
                </w:rPr>
                <w:t>http://www.esa.int/esaKIDSen/SEMTOKQ982I_OurUniverse_0.html</w:t>
              </w:r>
            </w:hyperlink>
          </w:p>
          <w:p w:rsidR="003063FB" w:rsidRPr="006B1DF5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discută despre comete: ce sunt cometele, de unde vin, ce este coada cometei și cum se formează aceasta, de ce este necesară studierea lor.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 xml:space="preserve">Se apreciază efortul oamenilor de a studia spațiul cosmic și implicit cometele, alte planete, stelele. 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Pr="00EB4FA5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EB4FA5">
              <w:rPr>
                <w:rFonts w:ascii="Times New Roman" w:hAnsi="Times New Roman"/>
                <w:sz w:val="24"/>
                <w:szCs w:val="24"/>
              </w:rPr>
              <w:t xml:space="preserve">Se </w:t>
            </w:r>
            <w:proofErr w:type="spellStart"/>
            <w:r w:rsidRPr="00EB4FA5">
              <w:rPr>
                <w:rFonts w:ascii="Times New Roman" w:hAnsi="Times New Roman"/>
                <w:sz w:val="24"/>
                <w:szCs w:val="24"/>
              </w:rPr>
              <w:t>învață</w:t>
            </w:r>
            <w:proofErr w:type="spellEnd"/>
            <w:r w:rsidRPr="00EB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EB4FA5">
              <w:rPr>
                <w:rFonts w:ascii="Times New Roman" w:hAnsi="Times New Roman"/>
                <w:sz w:val="24"/>
                <w:szCs w:val="24"/>
              </w:rPr>
              <w:t>cântecul</w:t>
            </w:r>
            <w:proofErr w:type="spellEnd"/>
            <w:r w:rsidRPr="00EB4FA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„</w:t>
            </w:r>
            <w:r w:rsidRPr="00EB4FA5">
              <w:rPr>
                <w:rFonts w:ascii="Times New Roman" w:hAnsi="Times New Roman"/>
                <w:i/>
                <w:sz w:val="24"/>
                <w:szCs w:val="24"/>
              </w:rPr>
              <w:t>Twinkle, twinkle, little star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”</w:t>
            </w:r>
            <w:r w:rsidRPr="00EB4FA5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063FB" w:rsidRPr="002E44AD" w:rsidRDefault="003063FB" w:rsidP="003063FB">
            <w:pPr>
              <w:rPr>
                <w:rFonts w:ascii="Times New Roman" w:hAnsi="Times New Roman"/>
                <w:sz w:val="24"/>
                <w:szCs w:val="24"/>
              </w:rPr>
            </w:pPr>
            <w:r>
              <w:t xml:space="preserve">    </w:t>
            </w:r>
            <w:r w:rsidRPr="002E44AD">
              <w:t xml:space="preserve"> </w:t>
            </w:r>
            <w:r w:rsidRPr="002E44AD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hyperlink r:id="rId21" w:history="1">
              <w:r w:rsidRPr="002E44AD">
                <w:rPr>
                  <w:rStyle w:val="Hyperlink"/>
                  <w:rFonts w:ascii="Times New Roman" w:hAnsi="Times New Roman"/>
                  <w:color w:val="auto"/>
                  <w:sz w:val="24"/>
                  <w:szCs w:val="24"/>
                </w:rPr>
                <w:t>https://www.youtube.com/watch?v=xs7rW19sbIc</w:t>
              </w:r>
            </w:hyperlink>
            <w:r w:rsidR="00BF0E7D">
              <w:t xml:space="preserve">  </w:t>
            </w:r>
          </w:p>
          <w:p w:rsidR="003063FB" w:rsidRPr="00153700" w:rsidRDefault="003063FB" w:rsidP="003063FB">
            <w:pPr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Dacă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vrem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să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călătorim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în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spaţiu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,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incercăm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şi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noi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să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ne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construim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o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navetă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153700">
              <w:rPr>
                <w:rFonts w:ascii="Times New Roman" w:hAnsi="Times New Roman"/>
                <w:sz w:val="24"/>
                <w:szCs w:val="24"/>
              </w:rPr>
              <w:t>spaţială</w:t>
            </w:r>
            <w:proofErr w:type="spellEnd"/>
            <w:r w:rsidRPr="00153700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 w:rsidRPr="00910529">
              <w:rPr>
                <w:lang w:val="it-IT"/>
              </w:rPr>
              <w:lastRenderedPageBreak/>
              <w:t xml:space="preserve">    </w:t>
            </w:r>
            <w:r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Se prezintă macheta</w:t>
            </w:r>
            <w:r w:rsidRPr="0013140A"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sondei spațiale Rosetta.</w:t>
            </w:r>
            <w:r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Se identifică elementele și se constată că două dintre ele reprezintă cuburi desfășurate.</w:t>
            </w:r>
          </w:p>
          <w:p w:rsidR="003063FB" w:rsidRPr="00F442C8" w:rsidRDefault="00585DE6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it-IT"/>
              </w:rPr>
            </w:pPr>
            <w:hyperlink r:id="rId22" w:history="1">
              <w:r w:rsidR="003063FB" w:rsidRPr="00F442C8">
                <w:rPr>
                  <w:rStyle w:val="Hyperlink"/>
                  <w:rFonts w:ascii="Times New Roman" w:hAnsi="Times New Roman"/>
                  <w:color w:val="548DD4" w:themeColor="text2" w:themeTint="99"/>
                  <w:sz w:val="24"/>
                  <w:szCs w:val="24"/>
                  <w:lang w:val="it-IT"/>
                </w:rPr>
                <w:t>http://www.esa.int/esaKIDSen/SEMYHFYXO2I_OurUniverse_0.html</w:t>
              </w:r>
            </w:hyperlink>
          </w:p>
          <w:p w:rsidR="003063FB" w:rsidRPr="00DD0A49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Se prezintă etapele de lucru: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- decuparea elementelor;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- asamblarea elementelor;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 xml:space="preserve"> - lipirea elementelor pentru a obține corpurile dorite;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- asamblarea corpurilor și finisarea lucrării.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7F6295" w:rsidRDefault="003063FB" w:rsidP="003063FB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Elevii lucrează pe grupe, la final prezentându-și lucrările în fața clasei. Se fac aprecieri asupra modului cum au lucrat.</w:t>
            </w:r>
          </w:p>
          <w:p w:rsidR="007F6295" w:rsidRPr="00910529" w:rsidRDefault="007F6295" w:rsidP="003063FB">
            <w:pPr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Test online la calculatoare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Pr="00F442C8" w:rsidRDefault="003063FB" w:rsidP="003063FB">
            <w:pPr>
              <w:spacing w:after="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</w:rPr>
            </w:pPr>
            <w:r w:rsidRPr="002E44AD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hyperlink r:id="rId23" w:history="1">
              <w:r w:rsidRPr="00F442C8">
                <w:rPr>
                  <w:rStyle w:val="Hyperlink"/>
                  <w:rFonts w:ascii="Times New Roman" w:hAnsi="Times New Roman"/>
                  <w:bCs/>
                  <w:color w:val="548DD4" w:themeColor="text2" w:themeTint="99"/>
                  <w:sz w:val="24"/>
                  <w:szCs w:val="24"/>
                </w:rPr>
                <w:t>http://www.kubbu.com/a1/29615_sistemul_solar</w:t>
              </w:r>
            </w:hyperlink>
            <w:r w:rsidRPr="00F442C8">
              <w:rPr>
                <w:rFonts w:ascii="Times New Roman" w:hAnsi="Times New Roman"/>
                <w:bCs/>
                <w:color w:val="548DD4" w:themeColor="text2" w:themeTint="99"/>
                <w:sz w:val="24"/>
                <w:szCs w:val="24"/>
              </w:rPr>
              <w:t xml:space="preserve"> </w:t>
            </w:r>
          </w:p>
          <w:p w:rsidR="003063FB" w:rsidRPr="00F442C8" w:rsidRDefault="003063FB" w:rsidP="003063FB">
            <w:pPr>
              <w:spacing w:after="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</w:rPr>
            </w:pPr>
            <w:r w:rsidRPr="00F442C8">
              <w:rPr>
                <w:rFonts w:ascii="Times New Roman" w:hAnsi="Times New Roman"/>
                <w:bCs/>
                <w:color w:val="548DD4" w:themeColor="text2" w:themeTint="99"/>
                <w:sz w:val="24"/>
                <w:szCs w:val="24"/>
              </w:rPr>
              <w:t xml:space="preserve"> </w:t>
            </w:r>
            <w:hyperlink r:id="rId24" w:history="1">
              <w:r w:rsidRPr="00F442C8">
                <w:rPr>
                  <w:rStyle w:val="Hyperlink"/>
                  <w:rFonts w:ascii="Times New Roman" w:hAnsi="Times New Roman"/>
                  <w:bCs/>
                  <w:color w:val="548DD4" w:themeColor="text2" w:themeTint="99"/>
                  <w:sz w:val="24"/>
                  <w:szCs w:val="24"/>
                </w:rPr>
                <w:t>http://www.kubbu.com/a1/31405_lumina</w:t>
              </w:r>
            </w:hyperlink>
            <w:r w:rsidRPr="00F442C8">
              <w:rPr>
                <w:rFonts w:ascii="Times New Roman" w:hAnsi="Times New Roman"/>
                <w:bCs/>
                <w:color w:val="548DD4" w:themeColor="text2" w:themeTint="99"/>
                <w:sz w:val="24"/>
                <w:szCs w:val="24"/>
                <w:lang w:val="ro-RO"/>
              </w:rPr>
              <w:t xml:space="preserve"> </w:t>
            </w:r>
            <w:r w:rsidRPr="00F442C8">
              <w:rPr>
                <w:rFonts w:ascii="Times New Roman" w:hAnsi="Times New Roman"/>
                <w:bCs/>
                <w:color w:val="548DD4" w:themeColor="text2" w:themeTint="99"/>
                <w:sz w:val="24"/>
                <w:szCs w:val="24"/>
              </w:rPr>
              <w:t xml:space="preserve">  </w:t>
            </w:r>
          </w:p>
          <w:p w:rsidR="003063FB" w:rsidRPr="00F442C8" w:rsidRDefault="003063FB" w:rsidP="00775D36">
            <w:pPr>
              <w:spacing w:after="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</w:rPr>
            </w:pPr>
          </w:p>
          <w:p w:rsidR="003063FB" w:rsidRPr="00F442C8" w:rsidRDefault="00775D36" w:rsidP="00775D36">
            <w:pPr>
              <w:spacing w:after="0"/>
              <w:contextualSpacing/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it-IT"/>
              </w:rPr>
            </w:pPr>
            <w:r w:rsidRPr="00F442C8"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it-IT"/>
              </w:rPr>
              <w:t xml:space="preserve"> </w:t>
            </w:r>
            <w:hyperlink r:id="rId25" w:history="1">
              <w:r w:rsidR="002A4DF2" w:rsidRPr="00F442C8">
                <w:rPr>
                  <w:rStyle w:val="Hyperlink"/>
                  <w:rFonts w:ascii="Times New Roman" w:hAnsi="Times New Roman"/>
                  <w:color w:val="548DD4" w:themeColor="text2" w:themeTint="99"/>
                  <w:sz w:val="24"/>
                  <w:szCs w:val="24"/>
                  <w:lang w:val="it-IT"/>
                </w:rPr>
                <w:t>http://www.proprofs.com/quiz-school/story.php?title=sistemul-solar_2</w:t>
              </w:r>
            </w:hyperlink>
            <w:r w:rsidR="002A4DF2" w:rsidRPr="00F442C8">
              <w:rPr>
                <w:rFonts w:ascii="Times New Roman" w:hAnsi="Times New Roman"/>
                <w:color w:val="548DD4" w:themeColor="text2" w:themeTint="99"/>
                <w:sz w:val="24"/>
                <w:szCs w:val="24"/>
                <w:lang w:val="it-IT"/>
              </w:rPr>
              <w:t xml:space="preserve"> </w:t>
            </w: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</w:p>
          <w:p w:rsidR="003063FB" w:rsidRDefault="003063FB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it-IT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lastRenderedPageBreak/>
              <w:t>Concluzii şi aprecieri finale</w:t>
            </w:r>
          </w:p>
          <w:p w:rsidR="00F442C8" w:rsidRPr="003063FB" w:rsidRDefault="00F442C8" w:rsidP="003063FB">
            <w:pPr>
              <w:spacing w:after="0"/>
              <w:ind w:firstLine="360"/>
              <w:contextualSpacing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it-IT"/>
              </w:rPr>
              <w:t>Printarea diplomelor</w:t>
            </w:r>
          </w:p>
        </w:tc>
        <w:tc>
          <w:tcPr>
            <w:tcW w:w="2860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demonstrația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explicația</w:t>
            </w:r>
          </w:p>
          <w:p w:rsidR="003063FB" w:rsidRPr="008F7CE2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8F7CE2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videoproiector</w:t>
            </w:r>
          </w:p>
          <w:p w:rsidR="003063FB" w:rsidRPr="008F7CE2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8F7CE2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resursă web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1457325" cy="1131903"/>
                  <wp:effectExtent l="19050" t="0" r="9525" b="0"/>
                  <wp:docPr id="1" name="Picture 7" descr="paxi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xi.jpg"/>
                          <pic:cNvPicPr/>
                        </pic:nvPicPr>
                        <pic:blipFill>
                          <a:blip r:embed="rId26" cstate="print"/>
                          <a:srcRect l="11842" r="20395" b="3408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7325" cy="1131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demonstrația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explicația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7F6295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678940" cy="1263015"/>
                  <wp:effectExtent l="19050" t="0" r="0" b="0"/>
                  <wp:docPr id="8" name="Picture 7" descr="11235447_918792894846982_2361452599198721472_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1235447_918792894846982_2361452599198721472_n.jpg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8940" cy="1263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conversația euristică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lucrul cu manualul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 xml:space="preserve">exercițiul 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8F7CE2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manual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Videoproiector</w:t>
            </w:r>
          </w:p>
          <w:p w:rsidR="003063FB" w:rsidRPr="007D1996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Resursa web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678940" cy="1343025"/>
                  <wp:effectExtent l="19050" t="0" r="0" b="0"/>
                  <wp:docPr id="4" name="Picture 8" descr="Sistemul sola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istemul solar.jp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78940" cy="1343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jocul didactic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conversația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exercițiul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jocul didactic matematic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fișă de lucru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demonstrația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explicația</w:t>
            </w:r>
          </w:p>
          <w:p w:rsidR="003063FB" w:rsidRPr="0099368C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videoproiector</w:t>
            </w:r>
          </w:p>
          <w:p w:rsidR="003063FB" w:rsidRPr="005055A9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resursă web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574800" cy="1218241"/>
                  <wp:effectExtent l="19050" t="0" r="6350" b="0"/>
                  <wp:docPr id="5" name="Picture 11" descr="Rozet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ozeta.jpg"/>
                          <pic:cNvPicPr/>
                        </pic:nvPicPr>
                        <pic:blipFill>
                          <a:blip r:embed="rId29" cstate="print"/>
                          <a:srcRect l="7386" r="32386" b="4169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4800" cy="12182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F6295" w:rsidRDefault="007F6295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</w:p>
          <w:p w:rsidR="00585DE6" w:rsidRDefault="00585DE6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bookmarkStart w:id="0" w:name="_GoBack"/>
            <w:bookmarkEnd w:id="0"/>
          </w:p>
          <w:p w:rsidR="003063FB" w:rsidRPr="0099368C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videoproiector</w:t>
            </w:r>
          </w:p>
          <w:p w:rsidR="003063FB" w:rsidRPr="0099368C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resursă web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656889" cy="1152525"/>
                  <wp:effectExtent l="19050" t="0" r="461" b="0"/>
                  <wp:docPr id="6" name="Picture 13" descr="littl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little.jpg"/>
                          <pic:cNvPicPr/>
                        </pic:nvPicPr>
                        <pic:blipFill>
                          <a:blip r:embed="rId30" cstate="print"/>
                          <a:srcRect r="6065" b="182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6889" cy="1152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lastRenderedPageBreak/>
              <w:t>demonstrația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explicația</w:t>
            </w:r>
          </w:p>
          <w:p w:rsidR="003063FB" w:rsidRPr="0099368C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videoproiector</w:t>
            </w:r>
          </w:p>
          <w:p w:rsidR="003063FB" w:rsidRPr="0099368C" w:rsidRDefault="003063FB" w:rsidP="003063F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val="ro-RO"/>
              </w:rPr>
            </w:pPr>
            <w:r w:rsidRPr="0099368C">
              <w:rPr>
                <w:rFonts w:ascii="Times New Roman" w:hAnsi="Times New Roman"/>
                <w:i/>
                <w:sz w:val="24"/>
                <w:szCs w:val="24"/>
                <w:lang w:val="ro-RO"/>
              </w:rPr>
              <w:t>resursă web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00EF7BC7">
              <w:rPr>
                <w:rFonts w:ascii="Times New Roman" w:hAnsi="Times New Roman"/>
                <w:sz w:val="24"/>
                <w:szCs w:val="24"/>
                <w:lang w:val="ro-RO"/>
              </w:rPr>
              <w:object w:dxaOrig="1550" w:dyaOrig="99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77.25pt;height:49.5pt" o:ole="">
                  <v:imagedata r:id="rId31" o:title=""/>
                </v:shape>
                <o:OLEObject Type="Embed" ProgID="AcroExch.Document.DC" ShapeID="_x0000_i1025" DrawAspect="Icon" ObjectID="_1579965567" r:id="rId32"/>
              </w:objec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demonstrația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explicația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exercițiul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003A3DA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371600" cy="1101519"/>
                  <wp:effectExtent l="19050" t="0" r="0" b="0"/>
                  <wp:docPr id="7" name="Picture 197" descr="spatiu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spatiu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4987" cy="11042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6295" w:rsidRDefault="007F6295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003A3DA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390650" cy="1112520"/>
                  <wp:effectExtent l="19050" t="0" r="0" b="0"/>
                  <wp:docPr id="10" name="Picture 198" descr="spatiu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spatiu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112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 w:rsidRPr="003A3DAC">
              <w:rPr>
                <w:rFonts w:ascii="Times New Roman" w:hAnsi="Times New Roman"/>
                <w:noProof/>
                <w:sz w:val="24"/>
                <w:szCs w:val="24"/>
              </w:rPr>
              <w:drawing>
                <wp:inline distT="0" distB="0" distL="0" distR="0">
                  <wp:extent cx="1552852" cy="1238250"/>
                  <wp:effectExtent l="19050" t="0" r="9248" b="0"/>
                  <wp:docPr id="11" name="Picture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852" cy="1238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63FB" w:rsidRPr="00FF4BB9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</w:tc>
        <w:tc>
          <w:tcPr>
            <w:tcW w:w="1492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Individual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In perechi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Frontal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Pe grupe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individual</w:t>
            </w:r>
          </w:p>
        </w:tc>
        <w:tc>
          <w:tcPr>
            <w:tcW w:w="1606" w:type="dxa"/>
            <w:shd w:val="clear" w:color="auto" w:fill="auto"/>
          </w:tcPr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observarea directă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orală/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răspunsurile elevilor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observarea curentă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orală/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răspunsurile elevilor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observarea curentă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scrisă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 directă/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reacțiile elevilor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orală/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răspunsurile elevilor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7F6295" w:rsidRDefault="007F6295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scrisă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observarea directă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observarea directă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intonarea cântecului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lastRenderedPageBreak/>
              <w:t>realizarea machetei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Aprecieri asupra lucrărilor</w:t>
            </w: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Default="003063FB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</w:p>
          <w:p w:rsidR="003063FB" w:rsidRPr="00613C2C" w:rsidRDefault="002E44AD" w:rsidP="003063F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val="ro-RO"/>
              </w:rPr>
            </w:pPr>
            <w:r>
              <w:rPr>
                <w:rFonts w:ascii="Times New Roman" w:hAnsi="Times New Roman"/>
                <w:sz w:val="24"/>
                <w:szCs w:val="24"/>
                <w:lang w:val="ro-RO"/>
              </w:rPr>
              <w:t>Evaluare online cu feed-back imediat</w:t>
            </w:r>
          </w:p>
        </w:tc>
      </w:tr>
    </w:tbl>
    <w:p w:rsidR="00567F77" w:rsidRDefault="00567F77" w:rsidP="00FF3015">
      <w:pPr>
        <w:jc w:val="both"/>
        <w:rPr>
          <w:rFonts w:ascii="Times New Roman" w:hAnsi="Times New Roman"/>
          <w:sz w:val="28"/>
          <w:szCs w:val="28"/>
          <w:lang w:val="ro-RO"/>
        </w:rPr>
      </w:pPr>
    </w:p>
    <w:p w:rsidR="00153700" w:rsidRDefault="00153700" w:rsidP="00153700">
      <w:pPr>
        <w:jc w:val="both"/>
        <w:rPr>
          <w:rFonts w:ascii="Times New Roman" w:hAnsi="Times New Roman"/>
          <w:sz w:val="28"/>
          <w:szCs w:val="28"/>
          <w:lang w:val="ro-RO"/>
        </w:rPr>
      </w:pPr>
      <w:r>
        <w:rPr>
          <w:rFonts w:ascii="Times New Roman" w:hAnsi="Times New Roman"/>
          <w:sz w:val="28"/>
          <w:szCs w:val="28"/>
          <w:lang w:val="ro-RO"/>
        </w:rPr>
        <w:t>ANEXA 1</w:t>
      </w:r>
      <w:r w:rsidRPr="00153700">
        <w:rPr>
          <w:rFonts w:ascii="Times New Roman" w:hAnsi="Times New Roman"/>
          <w:sz w:val="28"/>
          <w:szCs w:val="28"/>
          <w:lang w:val="ro-RO"/>
        </w:rPr>
        <w:t xml:space="preserve"> </w:t>
      </w:r>
      <w:r>
        <w:rPr>
          <w:rFonts w:ascii="Times New Roman" w:hAnsi="Times New Roman"/>
          <w:sz w:val="28"/>
          <w:szCs w:val="28"/>
          <w:lang w:val="ro-RO"/>
        </w:rPr>
        <w:t xml:space="preserve">                                                                    ANEXA 2</w:t>
      </w:r>
    </w:p>
    <w:p w:rsidR="00153700" w:rsidRDefault="00153700" w:rsidP="00153700">
      <w:pPr>
        <w:jc w:val="both"/>
        <w:rPr>
          <w:rFonts w:ascii="Times New Roman" w:hAnsi="Times New Roman"/>
          <w:sz w:val="28"/>
          <w:szCs w:val="28"/>
          <w:lang w:val="ro-RO"/>
        </w:rPr>
      </w:pPr>
    </w:p>
    <w:p w:rsidR="00FF3015" w:rsidRDefault="007F6295" w:rsidP="00FF3015">
      <w:pPr>
        <w:jc w:val="both"/>
        <w:rPr>
          <w:rFonts w:ascii="Times New Roman" w:hAnsi="Times New Roman"/>
          <w:sz w:val="28"/>
          <w:szCs w:val="28"/>
          <w:lang w:val="ro-RO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4086225</wp:posOffset>
            </wp:positionH>
            <wp:positionV relativeFrom="paragraph">
              <wp:posOffset>201930</wp:posOffset>
            </wp:positionV>
            <wp:extent cx="3952875" cy="2739390"/>
            <wp:effectExtent l="0" t="609600" r="0" b="594360"/>
            <wp:wrapTight wrapText="bothSides">
              <wp:wrapPolygon edited="0">
                <wp:start x="-16" y="21728"/>
                <wp:lineTo x="21532" y="21728"/>
                <wp:lineTo x="21532" y="-53"/>
                <wp:lineTo x="-16" y="-53"/>
                <wp:lineTo x="-16" y="21728"/>
              </wp:wrapPolygon>
            </wp:wrapTight>
            <wp:docPr id="3" name="Picture 3" descr="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00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52875" cy="2739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-361950</wp:posOffset>
            </wp:positionH>
            <wp:positionV relativeFrom="paragraph">
              <wp:posOffset>53340</wp:posOffset>
            </wp:positionV>
            <wp:extent cx="3857625" cy="2931160"/>
            <wp:effectExtent l="0" t="457200" r="0" b="440690"/>
            <wp:wrapTight wrapText="bothSides">
              <wp:wrapPolygon edited="0">
                <wp:start x="34" y="21785"/>
                <wp:lineTo x="21474" y="21785"/>
                <wp:lineTo x="21474" y="26"/>
                <wp:lineTo x="34" y="26"/>
                <wp:lineTo x="34" y="21785"/>
              </wp:wrapPolygon>
            </wp:wrapTight>
            <wp:docPr id="2" name="Picture 2" descr="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001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57625" cy="2931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3015" w:rsidRDefault="00FF3015" w:rsidP="00FF3015">
      <w:pPr>
        <w:jc w:val="both"/>
        <w:rPr>
          <w:rFonts w:ascii="Times New Roman" w:hAnsi="Times New Roman"/>
          <w:sz w:val="28"/>
          <w:szCs w:val="28"/>
          <w:lang w:val="ro-RO"/>
        </w:rPr>
      </w:pPr>
    </w:p>
    <w:p w:rsidR="00C1207F" w:rsidRDefault="00D84E45"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1171575</wp:posOffset>
            </wp:positionH>
            <wp:positionV relativeFrom="paragraph">
              <wp:posOffset>-1104900</wp:posOffset>
            </wp:positionV>
            <wp:extent cx="5934710" cy="8162925"/>
            <wp:effectExtent l="1123950" t="0" r="1113790" b="0"/>
            <wp:wrapThrough wrapText="bothSides">
              <wp:wrapPolygon edited="0">
                <wp:start x="21634" y="-26"/>
                <wp:lineTo x="70" y="-26"/>
                <wp:lineTo x="70" y="21599"/>
                <wp:lineTo x="21634" y="21599"/>
                <wp:lineTo x="21634" y="-26"/>
              </wp:wrapPolygon>
            </wp:wrapThrough>
            <wp:docPr id="13" name="Picture 3" descr="C:\Users\didina\Desktop\Rosetta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dina\Desktop\Rosetta2.jpe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934710" cy="816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207F" w:rsidRDefault="00D84E45">
      <w:r>
        <w:rPr>
          <w:noProof/>
        </w:rPr>
        <w:lastRenderedPageBreak/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1095375</wp:posOffset>
            </wp:positionH>
            <wp:positionV relativeFrom="paragraph">
              <wp:posOffset>-1228725</wp:posOffset>
            </wp:positionV>
            <wp:extent cx="5773420" cy="7934325"/>
            <wp:effectExtent l="1104900" t="0" r="1084580" b="0"/>
            <wp:wrapThrough wrapText="bothSides">
              <wp:wrapPolygon edited="0">
                <wp:start x="21580" y="-67"/>
                <wp:lineTo x="56" y="-67"/>
                <wp:lineTo x="56" y="21611"/>
                <wp:lineTo x="21580" y="21611"/>
                <wp:lineTo x="21580" y="-67"/>
              </wp:wrapPolygon>
            </wp:wrapThrough>
            <wp:docPr id="15" name="Picture 5" descr="C:\Users\didina\Desktop\Rosetta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dina\Desktop\Rosetta1.jpe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773420" cy="793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p w:rsidR="00C1207F" w:rsidRDefault="00C1207F"/>
    <w:sectPr w:rsidR="00C1207F" w:rsidSect="002E44AD">
      <w:pgSz w:w="15840" w:h="12240" w:orient="landscape"/>
      <w:pgMar w:top="1440" w:right="1440" w:bottom="1440" w:left="1440" w:header="720" w:footer="720" w:gutter="0"/>
      <w:cols w:space="720"/>
      <w:titlePg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French Script MT">
    <w:panose1 w:val="03020402040607040605"/>
    <w:charset w:val="00"/>
    <w:family w:val="script"/>
    <w:pitch w:val="variable"/>
    <w:sig w:usb0="00000003" w:usb1="00000000" w:usb2="00000000" w:usb3="00000000" w:csb0="00000001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C378E2"/>
    <w:multiLevelType w:val="hybridMultilevel"/>
    <w:tmpl w:val="D674C1BC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8056E4"/>
    <w:multiLevelType w:val="hybridMultilevel"/>
    <w:tmpl w:val="307E9EB4"/>
    <w:lvl w:ilvl="0" w:tplc="1B4EC44C">
      <w:start w:val="1"/>
      <w:numFmt w:val="decimal"/>
      <w:lvlText w:val="%1."/>
      <w:lvlJc w:val="left"/>
      <w:pPr>
        <w:tabs>
          <w:tab w:val="num" w:pos="960"/>
        </w:tabs>
        <w:ind w:left="960" w:hanging="60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A9B3036"/>
    <w:multiLevelType w:val="hybridMultilevel"/>
    <w:tmpl w:val="C8A02F0A"/>
    <w:lvl w:ilvl="0" w:tplc="031A508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896BB7"/>
    <w:multiLevelType w:val="hybridMultilevel"/>
    <w:tmpl w:val="058C2F00"/>
    <w:lvl w:ilvl="0" w:tplc="040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7DC061F"/>
    <w:multiLevelType w:val="hybridMultilevel"/>
    <w:tmpl w:val="1214C960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5D106BB"/>
    <w:multiLevelType w:val="hybridMultilevel"/>
    <w:tmpl w:val="E27EAC7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6E54E600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2"/>
  </w:num>
  <w:num w:numId="4">
    <w:abstractNumId w:val="1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F3015"/>
    <w:rsid w:val="000B4546"/>
    <w:rsid w:val="000F0F9F"/>
    <w:rsid w:val="00153700"/>
    <w:rsid w:val="002479D9"/>
    <w:rsid w:val="002A4DF2"/>
    <w:rsid w:val="002E44AD"/>
    <w:rsid w:val="003063FB"/>
    <w:rsid w:val="003A3DAC"/>
    <w:rsid w:val="003D1AD2"/>
    <w:rsid w:val="003E04F2"/>
    <w:rsid w:val="00495D37"/>
    <w:rsid w:val="005055A9"/>
    <w:rsid w:val="00567F77"/>
    <w:rsid w:val="00585DE6"/>
    <w:rsid w:val="005A363F"/>
    <w:rsid w:val="005B0CEE"/>
    <w:rsid w:val="00673F80"/>
    <w:rsid w:val="006B7B74"/>
    <w:rsid w:val="00704DDC"/>
    <w:rsid w:val="00775D36"/>
    <w:rsid w:val="007C5B11"/>
    <w:rsid w:val="007D1996"/>
    <w:rsid w:val="007F6295"/>
    <w:rsid w:val="00900243"/>
    <w:rsid w:val="00976C05"/>
    <w:rsid w:val="009C049B"/>
    <w:rsid w:val="00A51627"/>
    <w:rsid w:val="00A917BF"/>
    <w:rsid w:val="00B03274"/>
    <w:rsid w:val="00BF0E7D"/>
    <w:rsid w:val="00C1207F"/>
    <w:rsid w:val="00CA1978"/>
    <w:rsid w:val="00CF1524"/>
    <w:rsid w:val="00D0549F"/>
    <w:rsid w:val="00D84E45"/>
    <w:rsid w:val="00DC7E7F"/>
    <w:rsid w:val="00E24938"/>
    <w:rsid w:val="00E52125"/>
    <w:rsid w:val="00EB41F6"/>
    <w:rsid w:val="00EF7BC7"/>
    <w:rsid w:val="00F442C8"/>
    <w:rsid w:val="00F80C02"/>
    <w:rsid w:val="00FA134F"/>
    <w:rsid w:val="00FC4BB5"/>
    <w:rsid w:val="00FF30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4"/>
    <o:shapelayout v:ext="edit">
      <o:idmap v:ext="edit" data="1"/>
      <o:rules v:ext="edit">
        <o:r id="V:Rule1" type="connector" idref="#_x0000_s1039"/>
        <o:r id="V:Rule2" type="connector" idref="#_x0000_s1028"/>
        <o:r id="V:Rule3" type="connector" idref="#_x0000_s1034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3015"/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FF3015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Default">
    <w:name w:val="Default"/>
    <w:rsid w:val="00FF301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rsid w:val="00FF3015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D0549F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521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52125"/>
    <w:rPr>
      <w:rFonts w:ascii="Tahoma" w:eastAsia="Calibri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567F77"/>
    <w:pPr>
      <w:ind w:left="720"/>
      <w:contextualSpacing/>
    </w:pPr>
  </w:style>
  <w:style w:type="character" w:customStyle="1" w:styleId="NoSpacingChar">
    <w:name w:val="No Spacing Char"/>
    <w:basedOn w:val="DefaultParagraphFont"/>
    <w:link w:val="NoSpacing"/>
    <w:uiPriority w:val="1"/>
    <w:rsid w:val="002E44AD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1429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4kBISy0Ut1g" TargetMode="External"/><Relationship Id="rId13" Type="http://schemas.openxmlformats.org/officeDocument/2006/relationships/hyperlink" Target="https://www.youtube.com/watch?v=xs7rW19sbIc" TargetMode="External"/><Relationship Id="rId18" Type="http://schemas.openxmlformats.org/officeDocument/2006/relationships/hyperlink" Target="http://www.esa.int/esaKIDSen/SEMASM6445I_OurUniverse_0.html" TargetMode="External"/><Relationship Id="rId26" Type="http://schemas.openxmlformats.org/officeDocument/2006/relationships/image" Target="media/image2.jpeg"/><Relationship Id="rId39" Type="http://schemas.openxmlformats.org/officeDocument/2006/relationships/image" Target="media/image14.jpeg"/><Relationship Id="rId3" Type="http://schemas.openxmlformats.org/officeDocument/2006/relationships/styles" Target="styles.xml"/><Relationship Id="rId21" Type="http://schemas.openxmlformats.org/officeDocument/2006/relationships/hyperlink" Target="https://www.youtube.com/watch?v=xs7rW19sbIc" TargetMode="External"/><Relationship Id="rId34" Type="http://schemas.openxmlformats.org/officeDocument/2006/relationships/image" Target="media/image9.jpeg"/><Relationship Id="rId7" Type="http://schemas.openxmlformats.org/officeDocument/2006/relationships/image" Target="media/image1.jpeg"/><Relationship Id="rId12" Type="http://schemas.openxmlformats.org/officeDocument/2006/relationships/hyperlink" Target="http://www.esa.int/esaKIDSen/SEMBIKQ982I_OurUniverse_0.html" TargetMode="External"/><Relationship Id="rId17" Type="http://schemas.openxmlformats.org/officeDocument/2006/relationships/hyperlink" Target="https://www.youtube.com/watch?v=XIBlVNtzymU" TargetMode="External"/><Relationship Id="rId25" Type="http://schemas.openxmlformats.org/officeDocument/2006/relationships/hyperlink" Target="http://www.proprofs.com/quiz-school/story.php?title=sistemul-solar_2" TargetMode="External"/><Relationship Id="rId33" Type="http://schemas.openxmlformats.org/officeDocument/2006/relationships/image" Target="media/image8.jpeg"/><Relationship Id="rId38" Type="http://schemas.openxmlformats.org/officeDocument/2006/relationships/image" Target="media/image13.jpeg"/><Relationship Id="rId2" Type="http://schemas.openxmlformats.org/officeDocument/2006/relationships/numbering" Target="numbering.xml"/><Relationship Id="rId16" Type="http://schemas.openxmlformats.org/officeDocument/2006/relationships/hyperlink" Target="https://www.youtube.com/watch?v=zHR-t3ZfBjw" TargetMode="External"/><Relationship Id="rId20" Type="http://schemas.openxmlformats.org/officeDocument/2006/relationships/hyperlink" Target="http://www.esa.int/esaKIDSen/SEMTOKQ982I_OurUniverse_0.html" TargetMode="External"/><Relationship Id="rId29" Type="http://schemas.openxmlformats.org/officeDocument/2006/relationships/image" Target="media/image5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esa.int/esaKIDSen/SEMASM6445I_OurUniverse_0.html" TargetMode="External"/><Relationship Id="rId24" Type="http://schemas.openxmlformats.org/officeDocument/2006/relationships/hyperlink" Target="http://www.kubbu.com/a1/31405_lumina" TargetMode="External"/><Relationship Id="rId32" Type="http://schemas.openxmlformats.org/officeDocument/2006/relationships/oleObject" Target="embeddings/oleObject1.bin"/><Relationship Id="rId37" Type="http://schemas.openxmlformats.org/officeDocument/2006/relationships/image" Target="media/image12.jpe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hyperlink" Target="https://www.youtube.com/watch?v=BD09BREpNvE" TargetMode="External"/><Relationship Id="rId23" Type="http://schemas.openxmlformats.org/officeDocument/2006/relationships/hyperlink" Target="http://www.kubbu.com/a1/29615_sistemul_solar" TargetMode="External"/><Relationship Id="rId28" Type="http://schemas.openxmlformats.org/officeDocument/2006/relationships/image" Target="media/image4.jpeg"/><Relationship Id="rId36" Type="http://schemas.openxmlformats.org/officeDocument/2006/relationships/image" Target="media/image11.jpeg"/><Relationship Id="rId10" Type="http://schemas.openxmlformats.org/officeDocument/2006/relationships/hyperlink" Target="http://www.esa.int/esaKIDSen/SEMYHFYXO2I_OurUniverse_0.html" TargetMode="External"/><Relationship Id="rId19" Type="http://schemas.openxmlformats.org/officeDocument/2006/relationships/hyperlink" Target="https://www.youtube.com/watch?v=v6C05Optw78" TargetMode="External"/><Relationship Id="rId31" Type="http://schemas.openxmlformats.org/officeDocument/2006/relationships/image" Target="media/image7.emf"/><Relationship Id="rId4" Type="http://schemas.microsoft.com/office/2007/relationships/stylesWithEffects" Target="stylesWithEffects.xml"/><Relationship Id="rId9" Type="http://schemas.openxmlformats.org/officeDocument/2006/relationships/hyperlink" Target="http://www.esa.int/esaKIDSen/index.html" TargetMode="External"/><Relationship Id="rId14" Type="http://schemas.openxmlformats.org/officeDocument/2006/relationships/hyperlink" Target="https://www.youtube.com/watch?v=v6C05Optw78" TargetMode="External"/><Relationship Id="rId22" Type="http://schemas.openxmlformats.org/officeDocument/2006/relationships/hyperlink" Target="http://www.esa.int/esaKIDSen/SEMYHFYXO2I_OurUniverse_0.html" TargetMode="External"/><Relationship Id="rId27" Type="http://schemas.openxmlformats.org/officeDocument/2006/relationships/image" Target="media/image3.jpeg"/><Relationship Id="rId30" Type="http://schemas.openxmlformats.org/officeDocument/2006/relationships/image" Target="media/image6.jpeg"/><Relationship Id="rId35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1</Pages>
  <Words>1959</Words>
  <Characters>11168</Characters>
  <Application>Microsoft Office Word</Application>
  <DocSecurity>0</DocSecurity>
  <Lines>93</Lines>
  <Paragraphs>26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PROIECT DIDACTIC INTEGRAT</vt:lpstr>
    </vt:vector>
  </TitlesOfParts>
  <Company/>
  <LinksUpToDate>false</LinksUpToDate>
  <CharactersWithSpaces>13101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PROIECT DIDACTIC INTEGRAT</dc:title>
  <dc:subject>BOTGROS DIDINA                                                                                ŞCOALA GIMNAZIALĂ „SF.VARVARA” ANINOASA - HUNEDOARA</dc:subject>
  <dc:creator/>
  <cp:lastModifiedBy>Didina</cp:lastModifiedBy>
  <cp:revision>22</cp:revision>
  <cp:lastPrinted>2015-05-14T16:13:00Z</cp:lastPrinted>
  <dcterms:created xsi:type="dcterms:W3CDTF">2015-05-04T15:15:00Z</dcterms:created>
  <dcterms:modified xsi:type="dcterms:W3CDTF">2018-02-12T16:33:00Z</dcterms:modified>
</cp:coreProperties>
</file>