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F7D" w:rsidRDefault="00E26F7D" w:rsidP="00E26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TEMA- ROMANITATEA ROMÂNILOR ÎN VIZIUNEA ISTORICILOR</w:t>
      </w:r>
    </w:p>
    <w:p w:rsidR="00E26F7D" w:rsidRDefault="00E26F7D">
      <w:pPr>
        <w:rPr>
          <w:lang w:val="ro-RO"/>
        </w:rPr>
      </w:pPr>
    </w:p>
    <w:p w:rsidR="005C391C" w:rsidRDefault="00E26F7D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6F7D">
        <w:rPr>
          <w:rFonts w:ascii="Times New Roman" w:hAnsi="Times New Roman" w:cs="Times New Roman"/>
          <w:b/>
          <w:sz w:val="24"/>
          <w:szCs w:val="24"/>
          <w:lang w:val="ro-RO"/>
        </w:rPr>
        <w:t>Întrebări recapitulative</w:t>
      </w:r>
    </w:p>
    <w:p w:rsidR="00E26F7D" w:rsidRPr="007E1E52" w:rsidRDefault="00E26F7D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>1. Definiți</w:t>
      </w:r>
      <w:r w:rsidR="002511D1" w:rsidRPr="007E1E52">
        <w:rPr>
          <w:rFonts w:ascii="Times New Roman" w:hAnsi="Times New Roman" w:cs="Times New Roman"/>
          <w:sz w:val="24"/>
          <w:szCs w:val="24"/>
          <w:lang w:val="ro-RO"/>
        </w:rPr>
        <w:t xml:space="preserve"> romanizarea.</w:t>
      </w:r>
    </w:p>
    <w:p w:rsidR="002511D1" w:rsidRPr="007E1E52" w:rsidRDefault="002511D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>2. Definiți romanitatea românilor.</w:t>
      </w:r>
    </w:p>
    <w:p w:rsidR="002511D1" w:rsidRPr="007E1E52" w:rsidRDefault="002511D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>3. Argumentați continuitatea daco-romană după 271.</w:t>
      </w:r>
    </w:p>
    <w:p w:rsidR="002511D1" w:rsidRPr="007E1E52" w:rsidRDefault="002511D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>4. Prezentați teoria autohtoniei și a continuității.</w:t>
      </w:r>
    </w:p>
    <w:p w:rsidR="002511D1" w:rsidRPr="007E1E52" w:rsidRDefault="002511D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>5. Prezentați teoria imigraționistă.</w:t>
      </w:r>
    </w:p>
    <w:p w:rsidR="002511D1" w:rsidRPr="007E1E52" w:rsidRDefault="002511D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>6. Prezentați romanitatea românilor văzută de doi istorici orientali între secolele al VII-lea și al XII-lea.</w:t>
      </w:r>
    </w:p>
    <w:p w:rsidR="002511D1" w:rsidRPr="007E1E52" w:rsidRDefault="002511D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 xml:space="preserve">7. </w:t>
      </w:r>
      <w:r w:rsidRPr="007E1E52">
        <w:rPr>
          <w:rFonts w:ascii="Times New Roman" w:hAnsi="Times New Roman" w:cs="Times New Roman"/>
          <w:sz w:val="24"/>
          <w:szCs w:val="24"/>
          <w:lang w:val="ro-RO"/>
        </w:rPr>
        <w:t>Prezentați romanitatea românilor văzută de doi istorici</w:t>
      </w:r>
      <w:r w:rsidRPr="007E1E52">
        <w:rPr>
          <w:rFonts w:ascii="Times New Roman" w:hAnsi="Times New Roman" w:cs="Times New Roman"/>
          <w:sz w:val="24"/>
          <w:szCs w:val="24"/>
          <w:lang w:val="ro-RO"/>
        </w:rPr>
        <w:t xml:space="preserve"> occidentali între secolele al XIV-lea și al XV-lea.</w:t>
      </w:r>
    </w:p>
    <w:p w:rsidR="002511D1" w:rsidRPr="007E1E52" w:rsidRDefault="002511D1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 xml:space="preserve">8. Precizați </w:t>
      </w:r>
      <w:r w:rsidR="007E1E52" w:rsidRPr="007E1E52">
        <w:rPr>
          <w:rFonts w:ascii="Times New Roman" w:hAnsi="Times New Roman" w:cs="Times New Roman"/>
          <w:sz w:val="24"/>
          <w:szCs w:val="24"/>
          <w:lang w:val="ro-RO"/>
        </w:rPr>
        <w:t>două cauze pentru care istoricii occidentali au abordat romanitatea românilor.</w:t>
      </w:r>
    </w:p>
    <w:p w:rsidR="007E1E52" w:rsidRPr="007E1E52" w:rsidRDefault="007E1E52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>9. Menționați două cauze pentru care umaniștii români au abordat romanitatea românilor.</w:t>
      </w:r>
    </w:p>
    <w:p w:rsidR="007E1E52" w:rsidRDefault="007E1E52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E1E52">
        <w:rPr>
          <w:rFonts w:ascii="Times New Roman" w:hAnsi="Times New Roman" w:cs="Times New Roman"/>
          <w:sz w:val="24"/>
          <w:szCs w:val="24"/>
          <w:lang w:val="ro-RO"/>
        </w:rPr>
        <w:t xml:space="preserve">10. </w:t>
      </w:r>
      <w:r w:rsidRPr="007E1E52">
        <w:rPr>
          <w:rFonts w:ascii="Times New Roman" w:hAnsi="Times New Roman" w:cs="Times New Roman"/>
          <w:sz w:val="24"/>
          <w:szCs w:val="24"/>
          <w:lang w:val="ro-RO"/>
        </w:rPr>
        <w:t>Precizați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doi cronicari români și câte două idei ale acestora cu privire la </w:t>
      </w:r>
      <w:r w:rsidRPr="007E1E52">
        <w:rPr>
          <w:rFonts w:ascii="Times New Roman" w:hAnsi="Times New Roman" w:cs="Times New Roman"/>
          <w:sz w:val="24"/>
          <w:szCs w:val="24"/>
          <w:lang w:val="ro-RO"/>
        </w:rPr>
        <w:t>romanitatea românilor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7E1E52" w:rsidRDefault="007E1E52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11. </w:t>
      </w:r>
      <w:r w:rsidR="001C74B7">
        <w:rPr>
          <w:rFonts w:ascii="Times New Roman" w:hAnsi="Times New Roman" w:cs="Times New Roman"/>
          <w:sz w:val="24"/>
          <w:szCs w:val="24"/>
          <w:lang w:val="ro-RO"/>
        </w:rPr>
        <w:t>Precizați o cauză a abordării romanității românilor în secolul al XVIII-lea.</w:t>
      </w:r>
    </w:p>
    <w:p w:rsidR="001C74B7" w:rsidRDefault="001C74B7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12. Explicați contextul în care a fost politizată ideea romanității românilor.</w:t>
      </w:r>
    </w:p>
    <w:p w:rsidR="001C74B7" w:rsidRDefault="001C74B7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13. Pre</w:t>
      </w:r>
      <w:r w:rsidR="003001E6">
        <w:rPr>
          <w:rFonts w:ascii="Times New Roman" w:hAnsi="Times New Roman" w:cs="Times New Roman"/>
          <w:sz w:val="24"/>
          <w:szCs w:val="24"/>
          <w:lang w:val="ro-RO"/>
        </w:rPr>
        <w:t>zentați o modalitate de prezentare a romanității românilor în secolul al XVIII-lea.</w:t>
      </w:r>
    </w:p>
    <w:p w:rsidR="003001E6" w:rsidRDefault="003001E6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14. Prezentați contextul apariției teoriei imigraționiste și menționați doi reprezentanți ai acestei teorii.</w:t>
      </w:r>
    </w:p>
    <w:p w:rsidR="003001E6" w:rsidRDefault="003001E6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15. </w:t>
      </w:r>
      <w:r w:rsidR="004E072B">
        <w:rPr>
          <w:rFonts w:ascii="Times New Roman" w:hAnsi="Times New Roman" w:cs="Times New Roman"/>
          <w:sz w:val="24"/>
          <w:szCs w:val="24"/>
          <w:lang w:val="ro-RO"/>
        </w:rPr>
        <w:t>Precizați trei istorici români care au abordat problema romanității românilor în secolul al XIX-lea și ideile susținute de aceștia.</w:t>
      </w:r>
    </w:p>
    <w:p w:rsidR="004E072B" w:rsidRDefault="004E072B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16. </w:t>
      </w:r>
      <w:r w:rsidR="00542AB0">
        <w:rPr>
          <w:rFonts w:ascii="Times New Roman" w:hAnsi="Times New Roman" w:cs="Times New Roman"/>
          <w:sz w:val="24"/>
          <w:szCs w:val="24"/>
          <w:lang w:val="ro-RO"/>
        </w:rPr>
        <w:t>Prezentați două modalități diferite de abordare a romanității românilor în secolul al XX-lea.</w:t>
      </w:r>
    </w:p>
    <w:p w:rsidR="00542AB0" w:rsidRDefault="00542AB0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17. Formulați un punct de vedere referitor la semnificația studierii romanității românilor și susținerea acestuia printr-un argument istoric.</w:t>
      </w:r>
    </w:p>
    <w:p w:rsidR="00542AB0" w:rsidRDefault="00542AB0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18. Menționați o consecință a abordării romanității românilor.</w:t>
      </w:r>
    </w:p>
    <w:p w:rsidR="00542AB0" w:rsidRDefault="00542AB0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19. Formularea unui punct de vederea referitor la implicarea istoricilor în abordarea romanității românilor și susținerea acestuia printr-un argument istoric.</w:t>
      </w:r>
    </w:p>
    <w:p w:rsidR="00542AB0" w:rsidRPr="007E1E52" w:rsidRDefault="00542AB0" w:rsidP="00542A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20. Prezentați o </w:t>
      </w:r>
      <w:r w:rsidR="007330C7">
        <w:rPr>
          <w:rFonts w:ascii="Times New Roman" w:hAnsi="Times New Roman" w:cs="Times New Roman"/>
          <w:sz w:val="24"/>
          <w:szCs w:val="24"/>
          <w:lang w:val="ro-RO"/>
        </w:rPr>
        <w:t>constantă în abordarea romanității românilor.</w:t>
      </w:r>
      <w:bookmarkStart w:id="0" w:name="_GoBack"/>
      <w:bookmarkEnd w:id="0"/>
    </w:p>
    <w:sectPr w:rsidR="00542AB0" w:rsidRPr="007E1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7D"/>
    <w:rsid w:val="001C74B7"/>
    <w:rsid w:val="002511D1"/>
    <w:rsid w:val="003001E6"/>
    <w:rsid w:val="004E072B"/>
    <w:rsid w:val="00542AB0"/>
    <w:rsid w:val="005C391C"/>
    <w:rsid w:val="007330C7"/>
    <w:rsid w:val="007E1E52"/>
    <w:rsid w:val="00E2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A6D33-9632-47B2-8633-2E13D978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7D"/>
    <w:pPr>
      <w:spacing w:after="200" w:line="276" w:lineRule="auto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26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2019-09-19T15:58:00Z</dcterms:created>
  <dcterms:modified xsi:type="dcterms:W3CDTF">2019-09-19T16:42:00Z</dcterms:modified>
</cp:coreProperties>
</file>